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E7" w:rsidRPr="001431B5" w:rsidRDefault="00A662E7" w:rsidP="00A662E7">
      <w:pPr>
        <w:spacing w:before="60" w:after="60" w:line="240" w:lineRule="auto"/>
        <w:jc w:val="center"/>
        <w:rPr>
          <w:rFonts w:ascii="Century Gothic" w:eastAsia="Times New Roman" w:hAnsi="Century Gothic" w:cs="Times New Roman"/>
          <w:b/>
          <w:sz w:val="24"/>
          <w:szCs w:val="20"/>
        </w:rPr>
      </w:pPr>
      <w:bookmarkStart w:id="0" w:name="_GoBack"/>
      <w:bookmarkEnd w:id="0"/>
      <w:r w:rsidRPr="001431B5">
        <w:rPr>
          <w:rFonts w:ascii="Century Gothic" w:eastAsia="Times New Roman" w:hAnsi="Century Gothic" w:cs="Times New Roman"/>
          <w:b/>
          <w:sz w:val="24"/>
          <w:szCs w:val="20"/>
        </w:rPr>
        <w:t>İÇ KONTROL SİSTEMİ SORU FORMU</w:t>
      </w:r>
    </w:p>
    <w:p w:rsidR="00A662E7" w:rsidRPr="00A662E7" w:rsidRDefault="00A662E7" w:rsidP="00A662E7">
      <w:pPr>
        <w:spacing w:after="60" w:line="240" w:lineRule="auto"/>
        <w:ind w:firstLine="36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Bu soru formu iç kontrol sisteminin değerlendirilmesi amacıyla tasarlanmıştır. Ayrıca, bu soru formu sayesinde iç kontrol sisteminin değişen koşullar, kaynaklar ve riskler bağlamında hedeflere ulaşmayı ne derece kolaylaştırdığını belirlemek de mümkün olacaktır. Soru formunu cevaplandıranların sorulara verecekleri gerçekçi yanıtlar büyük önem taşımakta olup iç kontrol sisteminin idaredeki gelişmişlik düzeyini belirlemek amacıyla kullanılacaktır.</w:t>
      </w:r>
    </w:p>
    <w:p w:rsidR="00A662E7" w:rsidRDefault="00A662E7" w:rsidP="00A662E7">
      <w:pPr>
        <w:spacing w:after="60" w:line="240" w:lineRule="auto"/>
        <w:ind w:firstLine="36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 yöneticileri kendi birimlerinde iç kontrol sisteminin işleyişini ayrıntılı olarak değerlendirerek bu soru formunun doldurulmasından sorumludurlar. Bu çerçevede birim yöneticileri, S</w:t>
      </w:r>
      <w:r w:rsidR="00B4475C">
        <w:rPr>
          <w:rFonts w:ascii="Century Gothic" w:eastAsia="Times New Roman" w:hAnsi="Century Gothic" w:cs="Times New Roman"/>
          <w:sz w:val="20"/>
          <w:szCs w:val="20"/>
        </w:rPr>
        <w:t xml:space="preserve">trateji </w:t>
      </w:r>
      <w:r w:rsidRPr="00A662E7">
        <w:rPr>
          <w:rFonts w:ascii="Century Gothic" w:eastAsia="Times New Roman" w:hAnsi="Century Gothic" w:cs="Times New Roman"/>
          <w:sz w:val="20"/>
          <w:szCs w:val="20"/>
        </w:rPr>
        <w:t>G</w:t>
      </w:r>
      <w:r w:rsidR="00B4475C">
        <w:rPr>
          <w:rFonts w:ascii="Century Gothic" w:eastAsia="Times New Roman" w:hAnsi="Century Gothic" w:cs="Times New Roman"/>
          <w:sz w:val="20"/>
          <w:szCs w:val="20"/>
        </w:rPr>
        <w:t xml:space="preserve">eliştirme Dairesi </w:t>
      </w:r>
      <w:r w:rsidRPr="00A662E7">
        <w:rPr>
          <w:rFonts w:ascii="Century Gothic" w:eastAsia="Times New Roman" w:hAnsi="Century Gothic" w:cs="Times New Roman"/>
          <w:sz w:val="20"/>
          <w:szCs w:val="20"/>
        </w:rPr>
        <w:t>B</w:t>
      </w:r>
      <w:r w:rsidR="00B4475C">
        <w:rPr>
          <w:rFonts w:ascii="Century Gothic" w:eastAsia="Times New Roman" w:hAnsi="Century Gothic" w:cs="Times New Roman"/>
          <w:sz w:val="20"/>
          <w:szCs w:val="20"/>
        </w:rPr>
        <w:t>aşkanlığının</w:t>
      </w:r>
      <w:r w:rsidRPr="00A662E7">
        <w:rPr>
          <w:rFonts w:ascii="Century Gothic" w:eastAsia="Times New Roman" w:hAnsi="Century Gothic" w:cs="Times New Roman"/>
          <w:sz w:val="20"/>
          <w:szCs w:val="20"/>
        </w:rPr>
        <w:t xml:space="preserve"> rehberliğinde cevaplandıracakları soru formunu </w:t>
      </w:r>
      <w:r w:rsidR="00B4475C" w:rsidRPr="00A662E7">
        <w:rPr>
          <w:rFonts w:ascii="Century Gothic" w:eastAsia="Times New Roman" w:hAnsi="Century Gothic" w:cs="Times New Roman"/>
          <w:sz w:val="20"/>
          <w:szCs w:val="20"/>
        </w:rPr>
        <w:t>S</w:t>
      </w:r>
      <w:r w:rsidR="00B4475C">
        <w:rPr>
          <w:rFonts w:ascii="Century Gothic" w:eastAsia="Times New Roman" w:hAnsi="Century Gothic" w:cs="Times New Roman"/>
          <w:sz w:val="20"/>
          <w:szCs w:val="20"/>
        </w:rPr>
        <w:t xml:space="preserve">trateji </w:t>
      </w:r>
      <w:r w:rsidR="00B4475C" w:rsidRPr="00A662E7">
        <w:rPr>
          <w:rFonts w:ascii="Century Gothic" w:eastAsia="Times New Roman" w:hAnsi="Century Gothic" w:cs="Times New Roman"/>
          <w:sz w:val="20"/>
          <w:szCs w:val="20"/>
        </w:rPr>
        <w:t>G</w:t>
      </w:r>
      <w:r w:rsidR="00B4475C">
        <w:rPr>
          <w:rFonts w:ascii="Century Gothic" w:eastAsia="Times New Roman" w:hAnsi="Century Gothic" w:cs="Times New Roman"/>
          <w:sz w:val="20"/>
          <w:szCs w:val="20"/>
        </w:rPr>
        <w:t xml:space="preserve">eliştirme Dairesi </w:t>
      </w:r>
      <w:r w:rsidR="00B4475C" w:rsidRPr="00A662E7">
        <w:rPr>
          <w:rFonts w:ascii="Century Gothic" w:eastAsia="Times New Roman" w:hAnsi="Century Gothic" w:cs="Times New Roman"/>
          <w:sz w:val="20"/>
          <w:szCs w:val="20"/>
        </w:rPr>
        <w:t>B</w:t>
      </w:r>
      <w:r w:rsidR="00B4475C">
        <w:rPr>
          <w:rFonts w:ascii="Century Gothic" w:eastAsia="Times New Roman" w:hAnsi="Century Gothic" w:cs="Times New Roman"/>
          <w:sz w:val="20"/>
          <w:szCs w:val="20"/>
        </w:rPr>
        <w:t>aşkanlığına</w:t>
      </w:r>
      <w:r w:rsidRPr="00A662E7">
        <w:rPr>
          <w:rFonts w:ascii="Century Gothic" w:eastAsia="Times New Roman" w:hAnsi="Century Gothic" w:cs="Times New Roman"/>
          <w:sz w:val="20"/>
          <w:szCs w:val="20"/>
        </w:rPr>
        <w:t xml:space="preserve"> göndereceklerdir. </w:t>
      </w:r>
      <w:r w:rsidR="00B4475C" w:rsidRPr="00A662E7">
        <w:rPr>
          <w:rFonts w:ascii="Century Gothic" w:eastAsia="Times New Roman" w:hAnsi="Century Gothic" w:cs="Times New Roman"/>
          <w:sz w:val="20"/>
          <w:szCs w:val="20"/>
        </w:rPr>
        <w:t>S</w:t>
      </w:r>
      <w:r w:rsidR="00B4475C">
        <w:rPr>
          <w:rFonts w:ascii="Century Gothic" w:eastAsia="Times New Roman" w:hAnsi="Century Gothic" w:cs="Times New Roman"/>
          <w:sz w:val="20"/>
          <w:szCs w:val="20"/>
        </w:rPr>
        <w:t xml:space="preserve">trateji </w:t>
      </w:r>
      <w:r w:rsidR="00B4475C" w:rsidRPr="00A662E7">
        <w:rPr>
          <w:rFonts w:ascii="Century Gothic" w:eastAsia="Times New Roman" w:hAnsi="Century Gothic" w:cs="Times New Roman"/>
          <w:sz w:val="20"/>
          <w:szCs w:val="20"/>
        </w:rPr>
        <w:t>G</w:t>
      </w:r>
      <w:r w:rsidR="00B4475C">
        <w:rPr>
          <w:rFonts w:ascii="Century Gothic" w:eastAsia="Times New Roman" w:hAnsi="Century Gothic" w:cs="Times New Roman"/>
          <w:sz w:val="20"/>
          <w:szCs w:val="20"/>
        </w:rPr>
        <w:t xml:space="preserve">eliştirme Dairesi </w:t>
      </w:r>
      <w:r w:rsidR="00B4475C" w:rsidRPr="00A662E7">
        <w:rPr>
          <w:rFonts w:ascii="Century Gothic" w:eastAsia="Times New Roman" w:hAnsi="Century Gothic" w:cs="Times New Roman"/>
          <w:sz w:val="20"/>
          <w:szCs w:val="20"/>
        </w:rPr>
        <w:t>B</w:t>
      </w:r>
      <w:r w:rsidR="00B4475C">
        <w:rPr>
          <w:rFonts w:ascii="Century Gothic" w:eastAsia="Times New Roman" w:hAnsi="Century Gothic" w:cs="Times New Roman"/>
          <w:sz w:val="20"/>
          <w:szCs w:val="20"/>
        </w:rPr>
        <w:t>aşkanlığı</w:t>
      </w:r>
      <w:r w:rsidRPr="00A662E7">
        <w:rPr>
          <w:rFonts w:ascii="Century Gothic" w:eastAsia="Times New Roman" w:hAnsi="Century Gothic" w:cs="Times New Roman"/>
          <w:sz w:val="20"/>
          <w:szCs w:val="20"/>
        </w:rPr>
        <w:t xml:space="preserve"> bu soru formunu da kullanarak hazırlayacakları raporu üst yöneticinin onayını aldıktan sonra </w:t>
      </w:r>
      <w:r w:rsidR="00B4475C">
        <w:rPr>
          <w:rFonts w:ascii="Century Gothic" w:eastAsia="Times New Roman" w:hAnsi="Century Gothic" w:cs="Times New Roman"/>
          <w:sz w:val="20"/>
          <w:szCs w:val="20"/>
        </w:rPr>
        <w:t>Maliye Bakanlığına gönderecektir</w:t>
      </w:r>
      <w:r w:rsidRPr="00A662E7">
        <w:rPr>
          <w:rFonts w:ascii="Century Gothic" w:eastAsia="Times New Roman" w:hAnsi="Century Gothic" w:cs="Times New Roman"/>
          <w:sz w:val="20"/>
          <w:szCs w:val="20"/>
        </w:rPr>
        <w:t>.</w:t>
      </w:r>
    </w:p>
    <w:p w:rsidR="001431B5" w:rsidRPr="00A662E7" w:rsidRDefault="001431B5" w:rsidP="00A662E7">
      <w:pPr>
        <w:spacing w:after="60" w:line="240" w:lineRule="auto"/>
        <w:ind w:firstLine="360"/>
        <w:jc w:val="both"/>
        <w:rPr>
          <w:rFonts w:ascii="Century Gothic" w:eastAsia="Times New Roman" w:hAnsi="Century Gothic" w:cs="Times New Roman"/>
          <w:sz w:val="20"/>
          <w:szCs w:val="20"/>
        </w:rPr>
      </w:pPr>
    </w:p>
    <w:p w:rsidR="00A662E7" w:rsidRPr="001431B5" w:rsidRDefault="001431B5" w:rsidP="00A662E7">
      <w:pPr>
        <w:spacing w:after="60" w:line="240" w:lineRule="auto"/>
        <w:jc w:val="both"/>
        <w:rPr>
          <w:rFonts w:ascii="Century Gothic" w:eastAsia="Times New Roman" w:hAnsi="Century Gothic" w:cs="Times New Roman"/>
          <w:b/>
          <w:sz w:val="24"/>
          <w:szCs w:val="20"/>
        </w:rPr>
      </w:pPr>
      <w:r>
        <w:rPr>
          <w:rFonts w:ascii="Century Gothic" w:eastAsia="Times New Roman" w:hAnsi="Century Gothic" w:cs="Times New Roman"/>
          <w:b/>
          <w:sz w:val="24"/>
          <w:szCs w:val="20"/>
        </w:rPr>
        <w:t>Soru Formunun D</w:t>
      </w:r>
      <w:r w:rsidR="00A662E7" w:rsidRPr="001431B5">
        <w:rPr>
          <w:rFonts w:ascii="Century Gothic" w:eastAsia="Times New Roman" w:hAnsi="Century Gothic" w:cs="Times New Roman"/>
          <w:b/>
          <w:sz w:val="24"/>
          <w:szCs w:val="20"/>
        </w:rPr>
        <w:t>oldurulması</w:t>
      </w:r>
    </w:p>
    <w:p w:rsidR="00A662E7" w:rsidRPr="00A662E7" w:rsidRDefault="00A662E7" w:rsidP="00A662E7">
      <w:pPr>
        <w:spacing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Bu soru formunda,  iç kontrolün bileşenleri esas alınmış olup </w:t>
      </w:r>
      <w:r w:rsidRPr="00A662E7">
        <w:rPr>
          <w:rFonts w:ascii="Century Gothic" w:eastAsia="Times New Roman" w:hAnsi="Century Gothic" w:cs="Times New Roman"/>
          <w:b/>
          <w:sz w:val="20"/>
          <w:szCs w:val="20"/>
        </w:rPr>
        <w:t>beş bölüm</w:t>
      </w:r>
      <w:r w:rsidRPr="00A662E7">
        <w:rPr>
          <w:rFonts w:ascii="Century Gothic" w:eastAsia="Times New Roman" w:hAnsi="Century Gothic" w:cs="Times New Roman"/>
          <w:sz w:val="20"/>
          <w:szCs w:val="20"/>
        </w:rPr>
        <w:t xml:space="preserve"> mevcuttur:</w:t>
      </w:r>
    </w:p>
    <w:p w:rsidR="00A662E7" w:rsidRPr="00A662E7" w:rsidRDefault="00A662E7" w:rsidP="00A662E7">
      <w:pPr>
        <w:numPr>
          <w:ilvl w:val="0"/>
          <w:numId w:val="1"/>
        </w:numPr>
        <w:pBdr>
          <w:top w:val="single" w:sz="4" w:space="1" w:color="auto"/>
          <w:left w:val="single" w:sz="4" w:space="4" w:color="auto"/>
          <w:bottom w:val="single" w:sz="4" w:space="1" w:color="auto"/>
          <w:right w:val="single" w:sz="4" w:space="4" w:color="auto"/>
        </w:pBdr>
        <w:shd w:val="clear" w:color="auto" w:fill="FDE9D9"/>
        <w:spacing w:after="60" w:line="240" w:lineRule="auto"/>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Kontrol Ortamı</w:t>
      </w:r>
    </w:p>
    <w:p w:rsidR="00A662E7" w:rsidRPr="00A662E7" w:rsidRDefault="00A662E7" w:rsidP="00A662E7">
      <w:pPr>
        <w:numPr>
          <w:ilvl w:val="0"/>
          <w:numId w:val="1"/>
        </w:numPr>
        <w:pBdr>
          <w:top w:val="single" w:sz="4" w:space="1" w:color="auto"/>
          <w:left w:val="single" w:sz="4" w:space="4" w:color="auto"/>
          <w:bottom w:val="single" w:sz="4" w:space="1" w:color="auto"/>
          <w:right w:val="single" w:sz="4" w:space="4" w:color="auto"/>
        </w:pBdr>
        <w:spacing w:after="60" w:line="240" w:lineRule="auto"/>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Risk Değerlendirme</w:t>
      </w:r>
    </w:p>
    <w:p w:rsidR="00A662E7" w:rsidRPr="00A662E7" w:rsidRDefault="00A662E7" w:rsidP="00A662E7">
      <w:pPr>
        <w:numPr>
          <w:ilvl w:val="0"/>
          <w:numId w:val="1"/>
        </w:numPr>
        <w:pBdr>
          <w:top w:val="single" w:sz="4" w:space="1" w:color="auto"/>
          <w:left w:val="single" w:sz="4" w:space="4" w:color="auto"/>
          <w:bottom w:val="single" w:sz="4" w:space="1" w:color="auto"/>
          <w:right w:val="single" w:sz="4" w:space="4" w:color="auto"/>
        </w:pBdr>
        <w:shd w:val="clear" w:color="auto" w:fill="FDE9D9"/>
        <w:spacing w:after="60" w:line="240" w:lineRule="auto"/>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Kontrol Faaliyetleri</w:t>
      </w:r>
    </w:p>
    <w:p w:rsidR="00A662E7" w:rsidRPr="00A662E7" w:rsidRDefault="00A662E7" w:rsidP="00A662E7">
      <w:pPr>
        <w:numPr>
          <w:ilvl w:val="0"/>
          <w:numId w:val="1"/>
        </w:numPr>
        <w:pBdr>
          <w:top w:val="single" w:sz="4" w:space="1" w:color="auto"/>
          <w:left w:val="single" w:sz="4" w:space="4" w:color="auto"/>
          <w:bottom w:val="single" w:sz="4" w:space="1" w:color="auto"/>
          <w:right w:val="single" w:sz="4" w:space="4" w:color="auto"/>
        </w:pBdr>
        <w:spacing w:after="60" w:line="240" w:lineRule="auto"/>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Bilgi ve İletişim</w:t>
      </w:r>
    </w:p>
    <w:p w:rsidR="00A662E7" w:rsidRPr="00A662E7" w:rsidRDefault="00A662E7" w:rsidP="00A662E7">
      <w:pPr>
        <w:numPr>
          <w:ilvl w:val="0"/>
          <w:numId w:val="1"/>
        </w:numPr>
        <w:pBdr>
          <w:top w:val="single" w:sz="4" w:space="1" w:color="auto"/>
          <w:left w:val="single" w:sz="4" w:space="4" w:color="auto"/>
          <w:bottom w:val="single" w:sz="4" w:space="1" w:color="auto"/>
          <w:right w:val="single" w:sz="4" w:space="4" w:color="auto"/>
        </w:pBdr>
        <w:shd w:val="clear" w:color="auto" w:fill="FDE9D9"/>
        <w:spacing w:after="60" w:line="240" w:lineRule="auto"/>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İzleme</w:t>
      </w:r>
    </w:p>
    <w:p w:rsidR="00A662E7" w:rsidRPr="00A662E7" w:rsidRDefault="00A662E7" w:rsidP="00A662E7">
      <w:pPr>
        <w:spacing w:after="60" w:line="240" w:lineRule="auto"/>
        <w:ind w:firstLine="36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Her bölümde, yukarıda sözü edilen bileşenler çerçevesinde iç kontrol sisteminin işleyişine ilişkin sorular bulunmaktadır. Soru formunda verilen cevapların Kamu İç Kontrol Standartlarına uyum için hazırlanan idare eylem planlarıyla da uyumlu olmasına dikkat edilmelidir.</w:t>
      </w:r>
    </w:p>
    <w:p w:rsidR="00A662E7" w:rsidRPr="00A662E7" w:rsidRDefault="00A662E7" w:rsidP="00A662E7">
      <w:pPr>
        <w:spacing w:after="60" w:line="240" w:lineRule="auto"/>
        <w:ind w:firstLine="36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Soru formundaki cevap bölümü EVET, HAYIR ve GELİŞTİRİLMEKTE olmak üzere üç seçenekten oluşmaktadır. Cevap bölümünde ayrıca AÇIKLAMA için dördüncü bir sütun yer almaktadır. </w:t>
      </w:r>
      <w:r w:rsidRPr="00A662E7">
        <w:rPr>
          <w:rFonts w:ascii="Century Gothic" w:eastAsia="Times New Roman" w:hAnsi="Century Gothic" w:cs="Times New Roman"/>
          <w:b/>
          <w:sz w:val="20"/>
          <w:szCs w:val="20"/>
        </w:rPr>
        <w:t>EVET,</w:t>
      </w:r>
      <w:r w:rsidRPr="00A662E7">
        <w:rPr>
          <w:rFonts w:ascii="Century Gothic" w:eastAsia="Times New Roman" w:hAnsi="Century Gothic" w:cs="Times New Roman"/>
          <w:sz w:val="20"/>
          <w:szCs w:val="20"/>
        </w:rPr>
        <w:t xml:space="preserve"> ilgili soruda sözü edilen konuların birimde gereken şekilde anlaşıldığı ve uygulandığı anlamına gelmektedir. </w:t>
      </w:r>
      <w:r w:rsidRPr="00A662E7">
        <w:rPr>
          <w:rFonts w:ascii="Century Gothic" w:eastAsia="Times New Roman" w:hAnsi="Century Gothic" w:cs="Times New Roman"/>
          <w:b/>
          <w:sz w:val="20"/>
          <w:szCs w:val="20"/>
        </w:rPr>
        <w:t>HAYIR,</w:t>
      </w:r>
      <w:r w:rsidRPr="00A662E7">
        <w:rPr>
          <w:rFonts w:ascii="Century Gothic" w:eastAsia="Times New Roman" w:hAnsi="Century Gothic" w:cs="Times New Roman"/>
          <w:sz w:val="20"/>
          <w:szCs w:val="20"/>
        </w:rPr>
        <w:t xml:space="preserve"> bu konuların birimin genelinde anlaşılmadığı ve hayata geçirilmediği anlamına gelmektedir. </w:t>
      </w:r>
      <w:r w:rsidRPr="00A662E7">
        <w:rPr>
          <w:rFonts w:ascii="Century Gothic" w:eastAsia="Times New Roman" w:hAnsi="Century Gothic" w:cs="Times New Roman"/>
          <w:b/>
          <w:sz w:val="20"/>
          <w:szCs w:val="20"/>
        </w:rPr>
        <w:t>GELİŞTİRİLMEKTE,</w:t>
      </w:r>
      <w:r w:rsidRPr="00A662E7">
        <w:rPr>
          <w:rFonts w:ascii="Century Gothic" w:eastAsia="Times New Roman" w:hAnsi="Century Gothic" w:cs="Times New Roman"/>
          <w:sz w:val="20"/>
          <w:szCs w:val="20"/>
        </w:rPr>
        <w:t xml:space="preserve"> ilgili soruda sözü edilen konuların birimin bazı bölümlerinde kısmen anlaşıldığı ve uygulandığı anlamına gelmektedir. </w:t>
      </w:r>
      <w:r w:rsidRPr="00A662E7">
        <w:rPr>
          <w:rFonts w:ascii="Century Gothic" w:eastAsia="Times New Roman" w:hAnsi="Century Gothic" w:cs="Times New Roman"/>
          <w:b/>
          <w:sz w:val="20"/>
          <w:szCs w:val="20"/>
        </w:rPr>
        <w:t>AÇIKLAMA</w:t>
      </w:r>
      <w:r w:rsidRPr="00A662E7">
        <w:rPr>
          <w:rFonts w:ascii="Century Gothic" w:eastAsia="Times New Roman" w:hAnsi="Century Gothic" w:cs="Times New Roman"/>
          <w:sz w:val="20"/>
          <w:szCs w:val="20"/>
        </w:rPr>
        <w:t xml:space="preserve">, bölümünde varsa kanıtlar ve yorumlara yer verilmelidir. Soruların devamında, sorunun daha iyi anlaşılmasına ilişkin yönlendirmeler yer almaktadır. </w:t>
      </w:r>
    </w:p>
    <w:p w:rsidR="00A662E7" w:rsidRPr="00A662E7" w:rsidRDefault="00A662E7" w:rsidP="00A662E7">
      <w:pPr>
        <w:numPr>
          <w:ilvl w:val="0"/>
          <w:numId w:val="2"/>
        </w:numPr>
        <w:spacing w:after="60" w:line="240" w:lineRule="auto"/>
        <w:ind w:left="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Soru formunun değerlendirilmesinde her soru için verilen cevabın puan türünden karşılığı kullanılacaktır. </w:t>
      </w:r>
      <w:proofErr w:type="gramStart"/>
      <w:r w:rsidRPr="00A662E7">
        <w:rPr>
          <w:rFonts w:ascii="Century Gothic" w:eastAsia="Times New Roman" w:hAnsi="Century Gothic" w:cs="Times New Roman"/>
          <w:sz w:val="20"/>
          <w:szCs w:val="20"/>
        </w:rPr>
        <w:t>EVET</w:t>
      </w:r>
      <w:proofErr w:type="gramEnd"/>
      <w:r w:rsidRPr="00A662E7">
        <w:rPr>
          <w:rFonts w:ascii="Century Gothic" w:eastAsia="Times New Roman" w:hAnsi="Century Gothic" w:cs="Times New Roman"/>
          <w:sz w:val="20"/>
          <w:szCs w:val="20"/>
        </w:rPr>
        <w:t xml:space="preserve"> cevabı için 2 puan, GELİŞTİRİLMEKTE cevabı için 1 puan, HAYIR cevabı için ise 0 puan üzerinden değerlendirilme yapılacaktır. Soru formunun her bölümü için ayrı toplam puan hesaplanacağı gibi formun tamamı için de genel toplam puan hesaplanacaktır.</w:t>
      </w:r>
    </w:p>
    <w:p w:rsidR="00A662E7" w:rsidRPr="00A662E7" w:rsidRDefault="00A662E7" w:rsidP="00A662E7">
      <w:pPr>
        <w:numPr>
          <w:ilvl w:val="0"/>
          <w:numId w:val="2"/>
        </w:numPr>
        <w:spacing w:after="60" w:line="240" w:lineRule="auto"/>
        <w:ind w:left="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 soruya HAYIR cevabı verildiyse, ilgili alanların geliştirilmesi için birim yöneticisi tarafından adım atılmalıdır.</w:t>
      </w:r>
    </w:p>
    <w:p w:rsidR="00A662E7" w:rsidRPr="00A662E7" w:rsidRDefault="00A662E7" w:rsidP="00A662E7">
      <w:pPr>
        <w:numPr>
          <w:ilvl w:val="0"/>
          <w:numId w:val="2"/>
        </w:numPr>
        <w:spacing w:after="60" w:line="240" w:lineRule="auto"/>
        <w:ind w:left="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 soruya GELİŞTİRİLMEKTE cevabı verildiyse, birim yöneticisi ilgili alanda ilerleme </w:t>
      </w:r>
      <w:proofErr w:type="gramStart"/>
      <w:r w:rsidRPr="00A662E7">
        <w:rPr>
          <w:rFonts w:ascii="Century Gothic" w:eastAsia="Times New Roman" w:hAnsi="Century Gothic" w:cs="Times New Roman"/>
          <w:sz w:val="20"/>
          <w:szCs w:val="20"/>
        </w:rPr>
        <w:t>kaydedilmesi</w:t>
      </w:r>
      <w:proofErr w:type="gramEnd"/>
      <w:r w:rsidRPr="00A662E7">
        <w:rPr>
          <w:rFonts w:ascii="Century Gothic" w:eastAsia="Times New Roman" w:hAnsi="Century Gothic" w:cs="Times New Roman"/>
          <w:sz w:val="20"/>
          <w:szCs w:val="20"/>
        </w:rPr>
        <w:t xml:space="preserve"> için yapılabilecekleri değerlendirmelidir.</w:t>
      </w:r>
    </w:p>
    <w:p w:rsidR="00A662E7" w:rsidRPr="00A662E7" w:rsidRDefault="00A662E7" w:rsidP="00A662E7">
      <w:pPr>
        <w:numPr>
          <w:ilvl w:val="0"/>
          <w:numId w:val="2"/>
        </w:numPr>
        <w:spacing w:after="60" w:line="240" w:lineRule="auto"/>
        <w:ind w:left="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 soruya EVET cevabı verildiyse, bu o alanda geliştirilmesi gereken herhangi bir husus bulunmadığı anlamına gelmektedir. </w:t>
      </w:r>
    </w:p>
    <w:p w:rsidR="00A662E7" w:rsidRPr="00A662E7" w:rsidRDefault="00A662E7" w:rsidP="00A662E7">
      <w:pPr>
        <w:numPr>
          <w:ilvl w:val="0"/>
          <w:numId w:val="2"/>
        </w:numPr>
        <w:spacing w:after="60" w:line="240" w:lineRule="auto"/>
        <w:ind w:left="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Bu soru formunun bir öz değerlendirme niteliği taşıdığını ve iç kontrol sisteminin kamu idareleri için yeni bir uygulama olduğunu göz önünde bulundurarak gerçekçi ve dürüst cevaplar vermeye özen gösteriniz.</w:t>
      </w:r>
    </w:p>
    <w:p w:rsidR="00A662E7" w:rsidRPr="00A662E7" w:rsidRDefault="00A662E7" w:rsidP="00A662E7">
      <w:pPr>
        <w:numPr>
          <w:ilvl w:val="0"/>
          <w:numId w:val="2"/>
        </w:numPr>
        <w:spacing w:after="60" w:line="240" w:lineRule="auto"/>
        <w:ind w:left="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Bu soru formunun doldurulmasında tereddüde düştüğünüz durumlarda lütfen </w:t>
      </w:r>
      <w:proofErr w:type="spellStart"/>
      <w:r w:rsidRPr="00A662E7">
        <w:rPr>
          <w:rFonts w:ascii="Century Gothic" w:eastAsia="Times New Roman" w:hAnsi="Century Gothic" w:cs="Times New Roman"/>
          <w:sz w:val="20"/>
          <w:szCs w:val="20"/>
        </w:rPr>
        <w:t>SG</w:t>
      </w:r>
      <w:r w:rsidR="00584BD0">
        <w:rPr>
          <w:rFonts w:ascii="Century Gothic" w:eastAsia="Times New Roman" w:hAnsi="Century Gothic" w:cs="Times New Roman"/>
          <w:sz w:val="20"/>
          <w:szCs w:val="20"/>
        </w:rPr>
        <w:t>D</w:t>
      </w:r>
      <w:r w:rsidRPr="00A662E7">
        <w:rPr>
          <w:rFonts w:ascii="Century Gothic" w:eastAsia="Times New Roman" w:hAnsi="Century Gothic" w:cs="Times New Roman"/>
          <w:sz w:val="20"/>
          <w:szCs w:val="20"/>
        </w:rPr>
        <w:t>B’ye</w:t>
      </w:r>
      <w:proofErr w:type="spellEnd"/>
      <w:r w:rsidRPr="00A662E7">
        <w:rPr>
          <w:rFonts w:ascii="Century Gothic" w:eastAsia="Times New Roman" w:hAnsi="Century Gothic" w:cs="Times New Roman"/>
          <w:sz w:val="20"/>
          <w:szCs w:val="20"/>
        </w:rPr>
        <w:t xml:space="preserve"> başvurunuz.</w:t>
      </w:r>
    </w:p>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bl>
      <w:tblPr>
        <w:tblW w:w="105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4140"/>
        <w:gridCol w:w="720"/>
        <w:gridCol w:w="720"/>
        <w:gridCol w:w="720"/>
        <w:gridCol w:w="3600"/>
      </w:tblGrid>
      <w:tr w:rsidR="00A662E7" w:rsidRPr="00A662E7" w:rsidTr="0095043D">
        <w:trPr>
          <w:cantSplit/>
          <w:trHeight w:val="1955"/>
        </w:trPr>
        <w:tc>
          <w:tcPr>
            <w:tcW w:w="682" w:type="dxa"/>
            <w:shd w:val="clear" w:color="auto" w:fill="FDE9D9"/>
            <w:vAlign w:val="center"/>
          </w:tcPr>
          <w:p w:rsidR="00A662E7" w:rsidRPr="00A662E7" w:rsidRDefault="00A662E7" w:rsidP="00A662E7">
            <w:pPr>
              <w:spacing w:before="60" w:after="60" w:line="240" w:lineRule="auto"/>
              <w:ind w:firstLine="720"/>
              <w:jc w:val="center"/>
              <w:rPr>
                <w:rFonts w:ascii="Century Gothic" w:eastAsia="Times New Roman" w:hAnsi="Century Gothic" w:cs="Times New Roman"/>
                <w:b/>
                <w:sz w:val="20"/>
                <w:szCs w:val="20"/>
              </w:rPr>
            </w:pPr>
            <w:proofErr w:type="spellStart"/>
            <w:r w:rsidRPr="00A662E7">
              <w:rPr>
                <w:rFonts w:ascii="Century Gothic" w:eastAsia="Times New Roman" w:hAnsi="Century Gothic" w:cs="Times New Roman"/>
                <w:b/>
                <w:sz w:val="20"/>
                <w:szCs w:val="20"/>
              </w:rPr>
              <w:lastRenderedPageBreak/>
              <w:t>NNo</w:t>
            </w:r>
            <w:proofErr w:type="spellEnd"/>
          </w:p>
        </w:tc>
        <w:tc>
          <w:tcPr>
            <w:tcW w:w="4140" w:type="dxa"/>
            <w:shd w:val="clear" w:color="auto" w:fill="FDE9D9"/>
            <w:vAlign w:val="center"/>
          </w:tcPr>
          <w:p w:rsidR="00A662E7" w:rsidRPr="00A662E7" w:rsidRDefault="00A662E7" w:rsidP="00A662E7">
            <w:pPr>
              <w:spacing w:before="60" w:after="60" w:line="240" w:lineRule="auto"/>
              <w:ind w:left="-108"/>
              <w:jc w:val="center"/>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Sorular</w:t>
            </w:r>
          </w:p>
        </w:tc>
        <w:tc>
          <w:tcPr>
            <w:tcW w:w="720" w:type="dxa"/>
            <w:shd w:val="clear" w:color="auto" w:fill="FDE9D9"/>
            <w:textDirection w:val="btLr"/>
          </w:tcPr>
          <w:p w:rsidR="00A662E7" w:rsidRPr="00A662E7" w:rsidRDefault="00A662E7" w:rsidP="00A662E7">
            <w:pPr>
              <w:spacing w:before="60" w:after="60" w:line="240" w:lineRule="auto"/>
              <w:ind w:left="113"/>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 xml:space="preserve">       Evet</w:t>
            </w:r>
            <w:r w:rsidRPr="00A662E7">
              <w:rPr>
                <w:rFonts w:ascii="Century Gothic" w:eastAsia="Times New Roman" w:hAnsi="Century Gothic" w:cs="Times New Roman"/>
                <w:b/>
                <w:sz w:val="20"/>
                <w:szCs w:val="20"/>
                <w:vertAlign w:val="superscript"/>
              </w:rPr>
              <w:footnoteReference w:id="1"/>
            </w:r>
          </w:p>
        </w:tc>
        <w:tc>
          <w:tcPr>
            <w:tcW w:w="720" w:type="dxa"/>
            <w:shd w:val="clear" w:color="auto" w:fill="FDE9D9"/>
            <w:textDirection w:val="btLr"/>
          </w:tcPr>
          <w:p w:rsidR="00A662E7" w:rsidRPr="00A662E7" w:rsidRDefault="00A662E7" w:rsidP="00A662E7">
            <w:pPr>
              <w:spacing w:before="60" w:after="60" w:line="240" w:lineRule="auto"/>
              <w:ind w:left="113"/>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 xml:space="preserve">        Hayır</w:t>
            </w:r>
            <w:r w:rsidRPr="00A662E7">
              <w:rPr>
                <w:rFonts w:ascii="Century Gothic" w:eastAsia="Times New Roman" w:hAnsi="Century Gothic" w:cs="Times New Roman"/>
                <w:b/>
                <w:sz w:val="20"/>
                <w:szCs w:val="20"/>
                <w:vertAlign w:val="superscript"/>
              </w:rPr>
              <w:footnoteReference w:id="2"/>
            </w:r>
          </w:p>
        </w:tc>
        <w:tc>
          <w:tcPr>
            <w:tcW w:w="720" w:type="dxa"/>
            <w:shd w:val="clear" w:color="auto" w:fill="FDE9D9"/>
            <w:textDirection w:val="btLr"/>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 xml:space="preserve">  Geliştirilmekte</w:t>
            </w:r>
            <w:r w:rsidRPr="00A662E7">
              <w:rPr>
                <w:rFonts w:ascii="Century Gothic" w:eastAsia="Times New Roman" w:hAnsi="Century Gothic" w:cs="Times New Roman"/>
                <w:b/>
                <w:sz w:val="20"/>
                <w:szCs w:val="20"/>
                <w:vertAlign w:val="superscript"/>
              </w:rPr>
              <w:footnoteReference w:id="3"/>
            </w:r>
          </w:p>
        </w:tc>
        <w:tc>
          <w:tcPr>
            <w:tcW w:w="3600" w:type="dxa"/>
            <w:shd w:val="clear" w:color="auto" w:fill="FDE9D9"/>
            <w:vAlign w:val="center"/>
          </w:tcPr>
          <w:p w:rsidR="00A662E7" w:rsidRPr="00A662E7" w:rsidRDefault="00A662E7" w:rsidP="00A662E7">
            <w:pPr>
              <w:spacing w:before="60" w:after="60" w:line="240" w:lineRule="auto"/>
              <w:jc w:val="center"/>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Açıklama</w:t>
            </w:r>
          </w:p>
        </w:tc>
      </w:tr>
      <w:tr w:rsidR="00A662E7" w:rsidRPr="00A662E7" w:rsidTr="0095043D">
        <w:tc>
          <w:tcPr>
            <w:tcW w:w="4822" w:type="dxa"/>
            <w:gridSpan w:val="2"/>
            <w:shd w:val="clear" w:color="auto" w:fill="CC99FF"/>
          </w:tcPr>
          <w:p w:rsidR="00A662E7" w:rsidRPr="00A662E7" w:rsidRDefault="00A662E7" w:rsidP="00A662E7">
            <w:pPr>
              <w:spacing w:before="60" w:after="60" w:line="240" w:lineRule="auto"/>
              <w:ind w:firstLine="720"/>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Puan</w:t>
            </w:r>
          </w:p>
        </w:tc>
        <w:tc>
          <w:tcPr>
            <w:tcW w:w="720" w:type="dxa"/>
            <w:shd w:val="clear" w:color="auto" w:fill="CC99FF"/>
          </w:tcPr>
          <w:p w:rsidR="00A662E7" w:rsidRPr="00A662E7" w:rsidRDefault="00A662E7" w:rsidP="00A662E7">
            <w:pPr>
              <w:spacing w:before="60" w:after="6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 xml:space="preserve">  2</w:t>
            </w:r>
          </w:p>
        </w:tc>
        <w:tc>
          <w:tcPr>
            <w:tcW w:w="720" w:type="dxa"/>
            <w:shd w:val="clear" w:color="auto" w:fill="CC99FF"/>
          </w:tcPr>
          <w:p w:rsidR="00A662E7" w:rsidRPr="00A662E7" w:rsidRDefault="00A662E7" w:rsidP="00A662E7">
            <w:pPr>
              <w:spacing w:before="60" w:after="6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 xml:space="preserve">  0</w:t>
            </w:r>
          </w:p>
        </w:tc>
        <w:tc>
          <w:tcPr>
            <w:tcW w:w="720" w:type="dxa"/>
            <w:shd w:val="clear" w:color="auto" w:fill="CC99FF"/>
          </w:tcPr>
          <w:p w:rsidR="00A662E7" w:rsidRPr="00A662E7" w:rsidRDefault="00A662E7" w:rsidP="00A662E7">
            <w:pPr>
              <w:spacing w:before="60" w:after="6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 xml:space="preserve">  1</w:t>
            </w:r>
          </w:p>
        </w:tc>
        <w:tc>
          <w:tcPr>
            <w:tcW w:w="3600" w:type="dxa"/>
            <w:shd w:val="clear" w:color="auto" w:fill="CC99FF"/>
          </w:tcPr>
          <w:p w:rsidR="00A662E7" w:rsidRPr="00A662E7" w:rsidRDefault="00A662E7" w:rsidP="00A662E7">
            <w:pPr>
              <w:spacing w:before="60" w:after="60" w:line="240" w:lineRule="auto"/>
              <w:ind w:firstLine="720"/>
              <w:rPr>
                <w:rFonts w:ascii="Century Gothic" w:eastAsia="Times New Roman" w:hAnsi="Century Gothic" w:cs="Times New Roman"/>
                <w:b/>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4140" w:type="dxa"/>
            <w:shd w:val="clear" w:color="auto" w:fill="FFFF99"/>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KONTROL ORTAMI</w:t>
            </w:r>
          </w:p>
        </w:tc>
        <w:tc>
          <w:tcPr>
            <w:tcW w:w="720" w:type="dxa"/>
            <w:shd w:val="clear" w:color="auto" w:fill="FFFF99"/>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shd w:val="clear" w:color="auto" w:fill="FFFF99"/>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shd w:val="clear" w:color="auto" w:fill="FFFF99"/>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shd w:val="clear" w:color="auto" w:fill="FFFF99"/>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10582" w:type="dxa"/>
            <w:gridSpan w:val="6"/>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b/>
                <w:sz w:val="20"/>
                <w:szCs w:val="20"/>
              </w:rPr>
              <w:t>KONTROL ORTAMI:</w:t>
            </w:r>
            <w:r w:rsidRPr="00A662E7">
              <w:rPr>
                <w:rFonts w:ascii="Century Gothic" w:eastAsia="Times New Roman" w:hAnsi="Century Gothic" w:cs="Times New Roman"/>
                <w:sz w:val="20"/>
                <w:szCs w:val="20"/>
              </w:rPr>
              <w:t xml:space="preserve"> 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Detaylı açıklamalar Kamu İç Kontrol Rehberinin Kontrol Ortamı Bölümünde yer almakta olup aşağıdaki soruları cevaplamadan önce lütfen ilgili bölümü okuyunuz.</w:t>
            </w:r>
          </w:p>
        </w:tc>
      </w:tr>
      <w:tr w:rsidR="00A662E7" w:rsidRPr="00A662E7" w:rsidTr="0095043D">
        <w:trPr>
          <w:trHeight w:val="1467"/>
        </w:trPr>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Kamu İç Kontrol Standartları bilinmekte mi?</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 xml:space="preserve"> (Bu konuda farkındalığı artırmak amacıyla eğitimler verilmesi ve toplantılar düzenlenmesi uygun olacaktır.)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rPr>
          <w:trHeight w:val="2102"/>
        </w:trPr>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2</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iç kontrol sistemi ve işleyişine ilişkin olarak yönetici ve personelin farkındalık ve sahiplenilmesini arttırmaya yönelik çalışmalar yürütülüyor mu?</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sz w:val="20"/>
                <w:szCs w:val="20"/>
              </w:rPr>
              <w:t xml:space="preserve">Örneğin; iç kontrole ilişkin periyodik bilgilendirme toplantıları yapılması, tanıtım broşürleri hazırlanması, iç kontrolün hizmet içi eğitim programlarına </w:t>
            </w:r>
            <w:proofErr w:type="gramStart"/>
            <w:r w:rsidRPr="00A662E7">
              <w:rPr>
                <w:rFonts w:ascii="Century Gothic" w:eastAsia="Times New Roman" w:hAnsi="Century Gothic" w:cs="Times New Roman"/>
                <w:sz w:val="20"/>
                <w:szCs w:val="20"/>
              </w:rPr>
              <w:t>dahil</w:t>
            </w:r>
            <w:proofErr w:type="gramEnd"/>
            <w:r w:rsidRPr="00A662E7">
              <w:rPr>
                <w:rFonts w:ascii="Century Gothic" w:eastAsia="Times New Roman" w:hAnsi="Century Gothic" w:cs="Times New Roman"/>
                <w:sz w:val="20"/>
                <w:szCs w:val="20"/>
              </w:rPr>
              <w:t xml:space="preserve"> edilmesi,  iç kontrole ilişkin bilgi ve belgelere birimin web/intranet sayfasında kolay erişilebilir şekilde yer verilmesi gibi çalışmalar yürütülmekte mi?</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rPr>
          <w:trHeight w:val="957"/>
        </w:trPr>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3</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Biriminizin her düzeydeki yönetici ve personeli, etik davranış ilkeleri ve bu ilkelere ilişkin sorumlulukları hakkında bilgilendiriliyor mu?</w:t>
            </w:r>
          </w:p>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Örneğin, kamu etik kurallarının içselleştirilmesi yönünde verilen eğitimlere ve düzenlenen toplantılara </w:t>
            </w:r>
            <w:r w:rsidRPr="00A662E7">
              <w:rPr>
                <w:rFonts w:ascii="Century Gothic" w:eastAsia="Times New Roman" w:hAnsi="Century Gothic" w:cs="Times New Roman"/>
                <w:sz w:val="20"/>
                <w:szCs w:val="20"/>
              </w:rPr>
              <w:lastRenderedPageBreak/>
              <w:t xml:space="preserve">yönetici ve personelin katılımı sağlanıyor mu? </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highlight w:val="green"/>
              </w:rPr>
            </w:pPr>
            <w:r w:rsidRPr="00A662E7">
              <w:rPr>
                <w:rFonts w:ascii="Century Gothic" w:eastAsia="Times New Roman" w:hAnsi="Century Gothic" w:cs="Times New Roman"/>
                <w:i/>
                <w:sz w:val="20"/>
                <w:szCs w:val="20"/>
              </w:rPr>
              <w:t>(Etik davranış ilkelerinin, biriminiz personeli için düzenlenen uygulanan temel, hazırlayıcı ve hizmet içi eğitim programlarında yer alması uygun olacaktır.)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rPr>
          <w:trHeight w:val="864"/>
        </w:trPr>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lastRenderedPageBreak/>
              <w:t>4</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Biriminizin her düzeydeki yönetici ve personeli, etik dışı davranış durumunda uygulanacak yaptırımlar hakkında bilgilendirilmekte midir? </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 xml:space="preserve"> (Bu soruya “evet” cevabı verilmiş ise bu farkındalığın nasıl sağlandığı açıklanmalıdır.)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rPr>
          <w:trHeight w:val="924"/>
        </w:trPr>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5</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vatandaşa doğrudan sunulan hizmetlerle ilgili süre ve yöntem konusunda bir standart geliştirildi mi?</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(Bu soru cevaplandırılırken Kamu Hizmetlerinin Sunumunda Uyulacak Usul ve Esaslara İlişkin Yönetmelik kapsamında yapılan çalışmalar da değerlendirilebilir.)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rPr>
          <w:trHeight w:val="842"/>
        </w:trPr>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6</w:t>
            </w:r>
          </w:p>
        </w:tc>
        <w:tc>
          <w:tcPr>
            <w:tcW w:w="4140" w:type="dxa"/>
          </w:tcPr>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sz w:val="20"/>
                <w:szCs w:val="20"/>
              </w:rPr>
              <w:t>Biriminizin tüm iş ve işlemleriyle ilgili çıktılara personelin ve yetkili mercilerin erişimleri sağlanıyor mu?</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7</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personelin ve birimden hizmet alanların değerlendirme, öneri ve sorunlarını bildirebilecekleri uygun mekanizmalar (anket, yüz yüze görüşme, toplantı, elektronik başvuru vb.) mevcut mu? Etkin olarak kullanılıyor mu?</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 xml:space="preserve">(Mevcut ise kullanılan yöntemler hakkında kısaca bilgi veriniz. </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 xml:space="preserve">    Düzenlenecek anketlerin gizlilik esaslı olması tavsiye edilmektedir.)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8</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Biriminizin </w:t>
            </w:r>
            <w:proofErr w:type="gramStart"/>
            <w:r w:rsidRPr="00A662E7">
              <w:rPr>
                <w:rFonts w:ascii="Century Gothic" w:eastAsia="Times New Roman" w:hAnsi="Century Gothic" w:cs="Times New Roman"/>
                <w:sz w:val="20"/>
                <w:szCs w:val="20"/>
              </w:rPr>
              <w:t>misyonu</w:t>
            </w:r>
            <w:proofErr w:type="gramEnd"/>
            <w:r w:rsidRPr="00A662E7">
              <w:rPr>
                <w:rFonts w:ascii="Century Gothic" w:eastAsia="Times New Roman" w:hAnsi="Century Gothic" w:cs="Times New Roman"/>
                <w:sz w:val="20"/>
                <w:szCs w:val="20"/>
              </w:rPr>
              <w:t xml:space="preserve"> yazılı olarak belirlenip, duyuruldu mu? </w:t>
            </w:r>
          </w:p>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(Misyon; ilan panolarında, intranette, e-posta yoluyla personele duyurulabilir.)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9</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Biriminizin ve alt birimlerin görev tanımlarına yönelik bir düzenleme(yönerge, genelge, onay vb.) var mı?</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(Bu soruya “Hayır” cevabı verilmişse bu işlemlerin ne zaman gerçekleştirilmesinin planlandığı belirtilmelidir.)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10</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Biriminizin her düzeydeki yönetici ve personeli için görev tanımları yazılı olarak </w:t>
            </w:r>
            <w:r w:rsidRPr="00A662E7">
              <w:rPr>
                <w:rFonts w:ascii="Century Gothic" w:eastAsia="Times New Roman" w:hAnsi="Century Gothic" w:cs="Times New Roman"/>
                <w:sz w:val="20"/>
                <w:szCs w:val="20"/>
              </w:rPr>
              <w:lastRenderedPageBreak/>
              <w:t>belirlendi mi? İlgili yönetici ve personele bildirildi mi?</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bCs/>
                <w:i/>
                <w:sz w:val="20"/>
                <w:szCs w:val="20"/>
              </w:rPr>
              <w:t>(Personel görev tanımları, personelin görev yaptığı birimin görev tanımı esas alınarak hazırlanmalı, ilgili personele tebliğ edilmeli ve</w:t>
            </w:r>
            <w:r w:rsidRPr="00A662E7">
              <w:rPr>
                <w:rFonts w:ascii="Century Gothic" w:eastAsia="Times New Roman" w:hAnsi="Century Gothic" w:cs="Times New Roman"/>
                <w:i/>
                <w:sz w:val="20"/>
                <w:szCs w:val="20"/>
              </w:rPr>
              <w:t xml:space="preserve"> yılda en az bir kez gözden geçirilmeli ve güncellenmelidir.</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Bu soruya cevap verilirken personel görev tanımlarının format ve içeriğinin belirlenmesine ve belirli aralıklarla güncellenmesine yönelik iç düzenleme bulunup bulunmadığı da değerlendirilmelidir.)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lastRenderedPageBreak/>
              <w:t>11</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Biriminizin organizasyon şeması görev dağılımını, hesap vermeye uygun raporlama kanallarını gösteriyor mu?</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12</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Biriminizin ve alt birimlerin görevleri, idarenizin ve biriminizin </w:t>
            </w:r>
            <w:proofErr w:type="gramStart"/>
            <w:r w:rsidRPr="00A662E7">
              <w:rPr>
                <w:rFonts w:ascii="Century Gothic" w:eastAsia="Times New Roman" w:hAnsi="Century Gothic" w:cs="Times New Roman"/>
                <w:sz w:val="20"/>
                <w:szCs w:val="20"/>
              </w:rPr>
              <w:t>misyonu</w:t>
            </w:r>
            <w:proofErr w:type="gramEnd"/>
            <w:r w:rsidRPr="00A662E7">
              <w:rPr>
                <w:rFonts w:ascii="Century Gothic" w:eastAsia="Times New Roman" w:hAnsi="Century Gothic" w:cs="Times New Roman"/>
                <w:sz w:val="20"/>
                <w:szCs w:val="20"/>
              </w:rPr>
              <w:t xml:space="preserve"> ile uyumlu mu?</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 xml:space="preserve">(Birimin ve alt birimlerin görevlerinin </w:t>
            </w:r>
            <w:proofErr w:type="gramStart"/>
            <w:r w:rsidRPr="00A662E7">
              <w:rPr>
                <w:rFonts w:ascii="Century Gothic" w:eastAsia="Times New Roman" w:hAnsi="Century Gothic" w:cs="Times New Roman"/>
                <w:i/>
                <w:sz w:val="20"/>
                <w:szCs w:val="20"/>
              </w:rPr>
              <w:t>misyonla</w:t>
            </w:r>
            <w:proofErr w:type="gramEnd"/>
            <w:r w:rsidRPr="00A662E7">
              <w:rPr>
                <w:rFonts w:ascii="Century Gothic" w:eastAsia="Times New Roman" w:hAnsi="Century Gothic" w:cs="Times New Roman"/>
                <w:i/>
                <w:sz w:val="20"/>
                <w:szCs w:val="20"/>
              </w:rPr>
              <w:t xml:space="preserve"> uyumunun sağlanması ve değişikliklerin sürekli izlenerek organizasyon yapısı ve görevlerin değişiklikler çerçevesinde revize edilmesi gerekmektedir.)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13</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Biriminizde hassas görevler ve bu görevlere ilişkin </w:t>
            </w:r>
            <w:proofErr w:type="gramStart"/>
            <w:r w:rsidRPr="00A662E7">
              <w:rPr>
                <w:rFonts w:ascii="Century Gothic" w:eastAsia="Times New Roman" w:hAnsi="Century Gothic" w:cs="Times New Roman"/>
                <w:sz w:val="20"/>
                <w:szCs w:val="20"/>
              </w:rPr>
              <w:t>prosedürler</w:t>
            </w:r>
            <w:proofErr w:type="gramEnd"/>
            <w:r w:rsidRPr="00A662E7">
              <w:rPr>
                <w:rFonts w:ascii="Century Gothic" w:eastAsia="Times New Roman" w:hAnsi="Century Gothic" w:cs="Times New Roman"/>
                <w:sz w:val="20"/>
                <w:szCs w:val="20"/>
              </w:rPr>
              <w:t xml:space="preserve"> belirlendi mi? </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 xml:space="preserve">(Söz konusu </w:t>
            </w:r>
            <w:proofErr w:type="gramStart"/>
            <w:r w:rsidRPr="00A662E7">
              <w:rPr>
                <w:rFonts w:ascii="Century Gothic" w:eastAsia="Times New Roman" w:hAnsi="Century Gothic" w:cs="Times New Roman"/>
                <w:i/>
                <w:sz w:val="20"/>
                <w:szCs w:val="20"/>
              </w:rPr>
              <w:t>prosedürlerin</w:t>
            </w:r>
            <w:proofErr w:type="gramEnd"/>
            <w:r w:rsidRPr="00A662E7">
              <w:rPr>
                <w:rFonts w:ascii="Century Gothic" w:eastAsia="Times New Roman" w:hAnsi="Century Gothic" w:cs="Times New Roman"/>
                <w:i/>
                <w:sz w:val="20"/>
                <w:szCs w:val="20"/>
              </w:rPr>
              <w:t xml:space="preserve"> yazılı olarak belirlenmesi, personele duyurulması ve hassas görevlere uygun kontrol faaliyetlerinin(görevler ayrılığı, rotasyon, yedek personel belirleme vb.) belirlenmesi önerilmektedir.)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14</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Biriminizde her düzeydeki yöneticinin, verilen görevlerin sonucunu izlemesini sağlayacak mekanizmalar oluşturuldu mu? </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(“Evet” cevabı verilmiş ise bu mekanizmaların neler olduğu (raporlar, iş planları, periyodik toplantılar, otomasyon programı vs.) belirtilmelidir.)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rPr>
          <w:trHeight w:val="1425"/>
        </w:trPr>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15</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Yazılı olarak belirlenmiş görevde yükselme usulleri var mıdır? </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(Söz konusu usullerin personelin performansını da dikkate alacak şekilde belirlenmesi ve bu usullerden personelin haberdar edilmesi gerekmektedir.)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lastRenderedPageBreak/>
              <w:t>16</w:t>
            </w:r>
          </w:p>
        </w:tc>
        <w:tc>
          <w:tcPr>
            <w:tcW w:w="4140" w:type="dxa"/>
          </w:tcPr>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sz w:val="20"/>
                <w:szCs w:val="20"/>
              </w:rPr>
              <w:t>Biriminizde her görev için gerekli eğitim ihtiyacı belirlenerek, bu ihtiyacı giderecek eğitim faaliyetleri her yıl planlanarak yürütülmekte mi?</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17</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Biriminizin yöneticileri personelin yeterliliği ve performansı ile ilgili olarak yaptıkları değerlendirmeleri ilgili personelle paylaşıyor mu?</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(Yöneticilerin çalışanların performansına ilişkin değerlendirme sonuçlarını çalışanları ile paylaşmaları önerilmektedir.)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18</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Biriminizde performans değerlendirmesine göre performansı yetersiz bulunan personelin performansını geliştirmeye yönelik önlemler alınıyor mu? </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highlight w:val="cyan"/>
              </w:rPr>
            </w:pPr>
            <w:r w:rsidRPr="00A662E7">
              <w:rPr>
                <w:rFonts w:ascii="Century Gothic" w:eastAsia="Times New Roman" w:hAnsi="Century Gothic" w:cs="Times New Roman"/>
                <w:i/>
                <w:sz w:val="20"/>
                <w:szCs w:val="20"/>
              </w:rPr>
              <w:t>(Örneğin, performansı yetersiz görülen personelin performansını geliştirmek için eğitim verilmesi, teşvik etmek için eksik alanları ile ilgili görüşmeler yapılması, tecrübeli personelin refakatinde görevlendirilmesi gibi önlemler alınıyor mu?)</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19</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yüksek performans gösteren personel için geliştirilmiş ve uygulanan ödüllendirme mekanizmaları var mı?</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(Yüksek performans gösteren personel için ödül/</w:t>
            </w:r>
            <w:proofErr w:type="gramStart"/>
            <w:r w:rsidRPr="00A662E7">
              <w:rPr>
                <w:rFonts w:ascii="Century Gothic" w:eastAsia="Times New Roman" w:hAnsi="Century Gothic" w:cs="Times New Roman"/>
                <w:i/>
                <w:sz w:val="20"/>
                <w:szCs w:val="20"/>
              </w:rPr>
              <w:t>motivasyon</w:t>
            </w:r>
            <w:proofErr w:type="gramEnd"/>
            <w:r w:rsidRPr="00A662E7">
              <w:rPr>
                <w:rFonts w:ascii="Century Gothic" w:eastAsia="Times New Roman" w:hAnsi="Century Gothic" w:cs="Times New Roman"/>
                <w:i/>
                <w:sz w:val="20"/>
                <w:szCs w:val="20"/>
              </w:rPr>
              <w:t xml:space="preserve">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20</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sz w:val="20"/>
                <w:szCs w:val="20"/>
              </w:rPr>
              <w:t xml:space="preserve">Biriminiz personeline yönelik insan kaynakları ile ilgili </w:t>
            </w:r>
            <w:proofErr w:type="gramStart"/>
            <w:r w:rsidRPr="00A662E7">
              <w:rPr>
                <w:rFonts w:ascii="Century Gothic" w:eastAsia="Times New Roman" w:hAnsi="Century Gothic" w:cs="Times New Roman"/>
                <w:sz w:val="20"/>
                <w:szCs w:val="20"/>
              </w:rPr>
              <w:t>prosedürler</w:t>
            </w:r>
            <w:proofErr w:type="gramEnd"/>
            <w:r w:rsidRPr="00A662E7">
              <w:rPr>
                <w:rFonts w:ascii="Century Gothic" w:eastAsia="Times New Roman" w:hAnsi="Century Gothic" w:cs="Times New Roman"/>
                <w:sz w:val="20"/>
                <w:szCs w:val="20"/>
              </w:rPr>
              <w:t xml:space="preserve"> (personel alımı, yer değiştirme, üst görevlere atanma, performans değerlendirmesi vb.) var mı?</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21</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iş akış süreçlerindeki imza ve onay mercileri belirlendi mi?</w:t>
            </w:r>
          </w:p>
          <w:p w:rsidR="00A662E7" w:rsidRPr="00A662E7" w:rsidRDefault="00A662E7" w:rsidP="00A662E7">
            <w:pPr>
              <w:spacing w:before="60" w:after="60" w:line="240" w:lineRule="auto"/>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(İş akış süreçlerinin belirlenmesi ve bu süreçlerdeki imza ve onay mercilerinin belirlenmesi ve duyurulması önerilmektedir.)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lastRenderedPageBreak/>
              <w:t>22</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yapılacak yetki devirlerinin esasları yazılı olarak belirlendi mi?</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(Yapılacak yetki devirlerinin kapsam, miktar, süre ve devredilen yetkinin başkasına devredilip devredilemeyeceği gibi bilgileri içermesi gereklidir. Ayrıca, yetki devri yapılırken yetki ve sorumluluk dengesinin korunmasına özen gösterilmelidir.)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23</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sz w:val="20"/>
                <w:szCs w:val="20"/>
              </w:rPr>
              <w:t>Biriminizde yetki devredilecek personel için asgari gereklilikler (bilgi, beceri ve deneyim) belirlendi mi?</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FF99"/>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24</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yetki devredilen personelin, yetkinin kullanımına ilişkin olarak belli dönemlerde yetki devredene rapor vermesine ilişkin düzenleme var mıdır?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982" w:type="dxa"/>
            <w:gridSpan w:val="5"/>
            <w:shd w:val="clear" w:color="auto" w:fill="FFFF99"/>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TOPLAM PUAN - KONTROL ORTAMI</w:t>
            </w:r>
          </w:p>
        </w:tc>
        <w:tc>
          <w:tcPr>
            <w:tcW w:w="3600" w:type="dxa"/>
            <w:shd w:val="clear" w:color="auto" w:fill="FFFF99"/>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4140" w:type="dxa"/>
            <w:shd w:val="clear" w:color="auto" w:fill="FF5050"/>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RİSK DEĞERLENDİRME</w:t>
            </w:r>
          </w:p>
        </w:tc>
        <w:tc>
          <w:tcPr>
            <w:tcW w:w="720" w:type="dxa"/>
            <w:shd w:val="clear" w:color="auto" w:fill="FF5050"/>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shd w:val="clear" w:color="auto" w:fill="FF5050"/>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shd w:val="clear" w:color="auto" w:fill="FF5050"/>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shd w:val="clear" w:color="auto" w:fill="FF5050"/>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10582" w:type="dxa"/>
            <w:gridSpan w:val="6"/>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b/>
                <w:sz w:val="20"/>
                <w:szCs w:val="20"/>
              </w:rPr>
              <w:t>RİSK DEĞERLENDİRME:</w:t>
            </w:r>
            <w:r w:rsidRPr="00A662E7">
              <w:rPr>
                <w:rFonts w:ascii="Century Gothic" w:eastAsia="Times New Roman" w:hAnsi="Century Gothic" w:cs="Times New Roman"/>
                <w:sz w:val="20"/>
                <w:szCs w:val="20"/>
              </w:rPr>
              <w:t xml:space="preserve"> 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w:t>
            </w:r>
          </w:p>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Detaylı açıklamalar Kamu İç Kontrol Rehberinin Risk Değerlendirme Bölümünde yer almakta olup aşağıdaki soruları cevaplamadan önce lütfen ilgili bölümü okuyunuz.</w:t>
            </w:r>
          </w:p>
        </w:tc>
      </w:tr>
      <w:tr w:rsidR="00A662E7" w:rsidRPr="00A662E7" w:rsidTr="0095043D">
        <w:tc>
          <w:tcPr>
            <w:tcW w:w="682" w:type="dxa"/>
            <w:shd w:val="clear" w:color="auto" w:fill="FF5050"/>
          </w:tcPr>
          <w:p w:rsidR="00A662E7" w:rsidRPr="00A662E7" w:rsidRDefault="00A662E7" w:rsidP="00A662E7">
            <w:pPr>
              <w:spacing w:before="60" w:after="6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Performans programında yer alan hedeflere ulaşma düzeyinin izlenmesi ve değerlendirilmesine yönelik raporlama </w:t>
            </w:r>
            <w:proofErr w:type="gramStart"/>
            <w:r w:rsidRPr="00A662E7">
              <w:rPr>
                <w:rFonts w:ascii="Century Gothic" w:eastAsia="Times New Roman" w:hAnsi="Century Gothic" w:cs="Times New Roman"/>
                <w:sz w:val="20"/>
                <w:szCs w:val="20"/>
              </w:rPr>
              <w:t>prosedürü</w:t>
            </w:r>
            <w:proofErr w:type="gramEnd"/>
            <w:r w:rsidRPr="00A662E7">
              <w:rPr>
                <w:rFonts w:ascii="Century Gothic" w:eastAsia="Times New Roman" w:hAnsi="Century Gothic" w:cs="Times New Roman"/>
                <w:sz w:val="20"/>
                <w:szCs w:val="20"/>
              </w:rPr>
              <w:t xml:space="preserve"> belirlendi mi? </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“Evet” cevabı verildiyse uygulamada izleme ve değerlendirme sürecinin nasıl işlediği kısaca açıklanmalıdır.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2</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Bütçe hazırlık sürecinde stratejik plan ve performans programlarına uyumu sağlamaya yönelik </w:t>
            </w:r>
            <w:proofErr w:type="gramStart"/>
            <w:r w:rsidRPr="00A662E7">
              <w:rPr>
                <w:rFonts w:ascii="Century Gothic" w:eastAsia="Times New Roman" w:hAnsi="Century Gothic" w:cs="Times New Roman"/>
                <w:sz w:val="20"/>
                <w:szCs w:val="20"/>
              </w:rPr>
              <w:t>prosedür</w:t>
            </w:r>
            <w:proofErr w:type="gramEnd"/>
            <w:r w:rsidRPr="00A662E7">
              <w:rPr>
                <w:rFonts w:ascii="Century Gothic" w:eastAsia="Times New Roman" w:hAnsi="Century Gothic" w:cs="Times New Roman"/>
                <w:sz w:val="20"/>
                <w:szCs w:val="20"/>
              </w:rPr>
              <w:t xml:space="preserve"> var mıdır?</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 xml:space="preserve"> (Stratejik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dikkate almaları gerekmektedir.)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rPr>
          <w:trHeight w:val="2519"/>
        </w:trPr>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lastRenderedPageBreak/>
              <w:t>3</w:t>
            </w:r>
          </w:p>
        </w:tc>
        <w:tc>
          <w:tcPr>
            <w:tcW w:w="4140" w:type="dxa"/>
          </w:tcPr>
          <w:p w:rsidR="00A662E7" w:rsidRPr="00A662E7" w:rsidRDefault="00A662E7" w:rsidP="00A662E7">
            <w:pPr>
              <w:spacing w:before="60" w:after="6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    Biriminizde yürütülen faaliyetlerin stratejik plan ve performans programıyla belirlenen amaç ve hedeflerle uyumunu sağlamaya yönelik bir </w:t>
            </w:r>
            <w:proofErr w:type="gramStart"/>
            <w:r w:rsidRPr="00A662E7">
              <w:rPr>
                <w:rFonts w:ascii="Century Gothic" w:eastAsia="Times New Roman" w:hAnsi="Century Gothic" w:cs="Times New Roman"/>
                <w:sz w:val="20"/>
                <w:szCs w:val="20"/>
              </w:rPr>
              <w:t>prosedür</w:t>
            </w:r>
            <w:proofErr w:type="gramEnd"/>
            <w:r w:rsidRPr="00A662E7">
              <w:rPr>
                <w:rFonts w:ascii="Century Gothic" w:eastAsia="Times New Roman" w:hAnsi="Century Gothic" w:cs="Times New Roman"/>
                <w:sz w:val="20"/>
                <w:szCs w:val="20"/>
              </w:rPr>
              <w:t xml:space="preserve"> var mıdır? </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(Kaynakların etkili, ekonomik ve verimli kullanılması bakımından birimler faaliyetlerinde idarenin stratejik planı ve performans programında belirtilen amaç ve hedeflerine odaklanmalıdır.)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4</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 tarafından görev alanınız çerçevesinde idarenizin hedeflerine uygun </w:t>
            </w:r>
            <w:proofErr w:type="gramStart"/>
            <w:r w:rsidRPr="00A662E7">
              <w:rPr>
                <w:rFonts w:ascii="Century Gothic" w:eastAsia="Times New Roman" w:hAnsi="Century Gothic" w:cs="Times New Roman"/>
                <w:sz w:val="20"/>
                <w:szCs w:val="20"/>
              </w:rPr>
              <w:t>spesifik</w:t>
            </w:r>
            <w:proofErr w:type="gramEnd"/>
            <w:r w:rsidRPr="00A662E7">
              <w:rPr>
                <w:rFonts w:ascii="Century Gothic" w:eastAsia="Times New Roman" w:hAnsi="Century Gothic" w:cs="Times New Roman"/>
                <w:sz w:val="20"/>
                <w:szCs w:val="20"/>
              </w:rPr>
              <w:t xml:space="preserve"> hedefler belirlendi mi?</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5</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Biriminizde, üst yönetici tarafından onaylanmış olan risk strateji belgesi tüm çalışanlara duyuruldu mu? </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6</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risk yönetimine ilişkin görev ve sorumluluklar açık bir şekilde ve yazılı olarak belirlendi mi?</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İdareniz için Risk Strateji Belgesi hazırlanmış ise söz konusu belgede risk yönetimine ilişkin görev ve sorumluluklara da yer verilmiş olması gerekir.)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7</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sz w:val="20"/>
                <w:szCs w:val="20"/>
              </w:rPr>
              <w:t xml:space="preserve">Biriminizde riskler, birim/program ve alt birim/ </w:t>
            </w:r>
            <w:proofErr w:type="spellStart"/>
            <w:r w:rsidRPr="00A662E7">
              <w:rPr>
                <w:rFonts w:ascii="Century Gothic" w:eastAsia="Times New Roman" w:hAnsi="Century Gothic" w:cs="Times New Roman"/>
                <w:sz w:val="20"/>
                <w:szCs w:val="20"/>
              </w:rPr>
              <w:t>operasyonel</w:t>
            </w:r>
            <w:proofErr w:type="spellEnd"/>
            <w:r w:rsidRPr="00A662E7">
              <w:rPr>
                <w:rFonts w:ascii="Century Gothic" w:eastAsia="Times New Roman" w:hAnsi="Century Gothic" w:cs="Times New Roman"/>
                <w:sz w:val="20"/>
                <w:szCs w:val="20"/>
              </w:rPr>
              <w:t xml:space="preserve"> düzeyinde tespit ediliyor mu?</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8</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tespit edilen risklerin, muhtemel etkileri ve gerçekleşme olasılıkları ölçülüyor mu?</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highlight w:val="red"/>
              </w:rPr>
            </w:pPr>
            <w:r w:rsidRPr="00A662E7">
              <w:rPr>
                <w:rFonts w:ascii="Century Gothic" w:eastAsia="Times New Roman" w:hAnsi="Century Gothic" w:cs="Times New Roman"/>
                <w:i/>
                <w:sz w:val="20"/>
                <w:szCs w:val="20"/>
              </w:rPr>
              <w:t>(Tespit edilen risklerin olasılık ve etkileri ölçülmeli ve rakamla gösterilmelidir.)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9</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tespit edilen riskler,</w:t>
            </w:r>
            <w:r w:rsidRPr="00A662E7">
              <w:rPr>
                <w:rFonts w:ascii="Calibri" w:eastAsia="Times New Roman" w:hAnsi="Calibri" w:cs="Times New Roman"/>
              </w:rPr>
              <w:t xml:space="preserve"> </w:t>
            </w:r>
            <w:r w:rsidRPr="00A662E7">
              <w:rPr>
                <w:rFonts w:ascii="Century Gothic" w:eastAsia="Times New Roman" w:hAnsi="Century Gothic" w:cs="Times New Roman"/>
                <w:sz w:val="20"/>
                <w:szCs w:val="20"/>
              </w:rPr>
              <w:t xml:space="preserve">risk puanlarına(Etki x Olasılık) veya önem derecelerine göre </w:t>
            </w:r>
            <w:proofErr w:type="spellStart"/>
            <w:r w:rsidRPr="00A662E7">
              <w:rPr>
                <w:rFonts w:ascii="Century Gothic" w:eastAsia="Times New Roman" w:hAnsi="Century Gothic" w:cs="Times New Roman"/>
                <w:sz w:val="20"/>
                <w:szCs w:val="20"/>
              </w:rPr>
              <w:t>önceliklendiriliyor</w:t>
            </w:r>
            <w:proofErr w:type="spellEnd"/>
            <w:r w:rsidRPr="00A662E7">
              <w:rPr>
                <w:rFonts w:ascii="Century Gothic" w:eastAsia="Times New Roman" w:hAnsi="Century Gothic" w:cs="Times New Roman"/>
                <w:sz w:val="20"/>
                <w:szCs w:val="20"/>
              </w:rPr>
              <w:t xml:space="preserve"> mu?</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 xml:space="preserve">Risklerin önem sırasına göre </w:t>
            </w:r>
            <w:proofErr w:type="spellStart"/>
            <w:r w:rsidRPr="00A662E7">
              <w:rPr>
                <w:rFonts w:ascii="Century Gothic" w:eastAsia="Times New Roman" w:hAnsi="Century Gothic" w:cs="Times New Roman"/>
                <w:i/>
                <w:sz w:val="20"/>
                <w:szCs w:val="20"/>
              </w:rPr>
              <w:t>önceliklendirilmesi</w:t>
            </w:r>
            <w:proofErr w:type="spellEnd"/>
            <w:r w:rsidRPr="00A662E7">
              <w:rPr>
                <w:rFonts w:ascii="Century Gothic" w:eastAsia="Times New Roman" w:hAnsi="Century Gothic" w:cs="Times New Roman"/>
                <w:i/>
                <w:sz w:val="20"/>
                <w:szCs w:val="20"/>
              </w:rPr>
              <w:t xml:space="preserve"> kaynak tahsisinde etkinliği sağlar.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10</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tespit edilen riskler uygun araçlarla kayıt altına alınıyor mu?</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lastRenderedPageBreak/>
              <w:t>(Risklerin kaydedilmesi, verilen kararlar için kanıt oluşturulmasına, kişilerin risk yönetimi içindeki sorumluluklarını görmelerine ve izlenmesine yardımcı olmaktadır.</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Bu soruya “Evet” cevabı verilmiş ise risklerin kaydında kullanılan araçlar (risk kayıt formu, yazılım vb.)belirtilmelidir.)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lastRenderedPageBreak/>
              <w:t>11</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tespit edilen risklere verilecek cevap yöntemi belirlenirken fayda-maliyet analizi yapılıyor mu?</w:t>
            </w:r>
          </w:p>
          <w:p w:rsidR="00A662E7" w:rsidRPr="00A662E7" w:rsidRDefault="00A662E7" w:rsidP="00A662E7">
            <w:pPr>
              <w:spacing w:before="60" w:after="60" w:line="240" w:lineRule="auto"/>
              <w:ind w:firstLine="720"/>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(Risklere verilecek cevaplar belirlenirken; cevabın faydasının, getireceği maliyetten yüksek olmasına dikkat edilmesi gerekmektedir.)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12</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Biriminizde tespit edilen risklerin gerçekleşme olasılıklarında veya etkilerinde bir değişiklik olup olmadığı ya da yeni risklerin ortaya çıkıp çıkmadığı belirli </w:t>
            </w:r>
            <w:proofErr w:type="gramStart"/>
            <w:r w:rsidRPr="00A662E7">
              <w:rPr>
                <w:rFonts w:ascii="Century Gothic" w:eastAsia="Times New Roman" w:hAnsi="Century Gothic" w:cs="Times New Roman"/>
                <w:sz w:val="20"/>
                <w:szCs w:val="20"/>
              </w:rPr>
              <w:t>periyotlarla</w:t>
            </w:r>
            <w:proofErr w:type="gramEnd"/>
            <w:r w:rsidRPr="00A662E7">
              <w:rPr>
                <w:rFonts w:ascii="Century Gothic" w:eastAsia="Times New Roman" w:hAnsi="Century Gothic" w:cs="Times New Roman"/>
                <w:sz w:val="20"/>
                <w:szCs w:val="20"/>
              </w:rPr>
              <w:t xml:space="preserve"> gözden geçiriliyor mu?</w:t>
            </w:r>
          </w:p>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(Tespit edilen riskler risklerin önem derecesine göre yılda en az bir kez olmak üzere gözden geçirilmelidir.)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13</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Risk yönetimi sürecinde personelin katkısı alınıyor mu?</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sz w:val="20"/>
                <w:szCs w:val="20"/>
              </w:rPr>
              <w:t xml:space="preserve"> (P</w:t>
            </w:r>
            <w:r w:rsidRPr="00A662E7">
              <w:rPr>
                <w:rFonts w:ascii="Century Gothic" w:eastAsia="Times New Roman" w:hAnsi="Century Gothic" w:cs="Times New Roman"/>
                <w:i/>
                <w:sz w:val="20"/>
                <w:szCs w:val="20"/>
              </w:rPr>
              <w:t>ersonelin risk yönetim sürecini sahiplenmesi ve işlerinin bir parçası olarak görmesi, risklere karşı güçlü bir kurumsal risk yönetimi sürecinin etkililiğini artıracaktır.</w:t>
            </w:r>
          </w:p>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Bu soruya “evet” cevabı verdiyseniz bu katkıyı nasıl sağladığınızı açıklayınız.)</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14</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 yönetici ve personeli risk yönetimine ilişkin görev ve sorumluluklarının bilincinde mi?</w:t>
            </w:r>
          </w:p>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15</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Biriminizin diğer birimlerle ortak yürütülmesi gereken riskleri bulunması durumda söz konusu risklerin yönetilmesine ilişkin olarak ilgili birim ile gerekli işbirliği ve iletişim sağlanıyor mu?</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FF5050"/>
          </w:tcPr>
          <w:p w:rsidR="00A662E7" w:rsidRPr="00A662E7" w:rsidRDefault="00A662E7" w:rsidP="00A662E7">
            <w:pPr>
              <w:spacing w:before="60" w:after="60" w:line="240" w:lineRule="auto"/>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lastRenderedPageBreak/>
              <w:t>16</w:t>
            </w:r>
          </w:p>
        </w:tc>
        <w:tc>
          <w:tcPr>
            <w:tcW w:w="4140" w:type="dxa"/>
          </w:tcPr>
          <w:p w:rsidR="00A662E7" w:rsidRPr="00A662E7" w:rsidRDefault="00A662E7" w:rsidP="00A662E7">
            <w:pPr>
              <w:spacing w:before="60" w:after="6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risk yönetiminden elde edilen deneyimler diğer birimlerle paylaşılıyor mu?</w:t>
            </w:r>
          </w:p>
          <w:p w:rsidR="00A662E7" w:rsidRPr="00A662E7" w:rsidRDefault="00A662E7" w:rsidP="00A662E7">
            <w:pPr>
              <w:spacing w:before="60" w:after="60"/>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(Özellikle yeni ortaya çıkmış riskler ve bunlarla başa çıkma yöntemleri konusunda olumlu ve olumsuz deneyimlerin paylaşılması ve bu anlamda nelerin yanlış gidebileceğinin bilinmesi, hataların tekrarlanmasını önleyebilecek ve risklerle başa çıkmada etkinliği artıracaktır.</w:t>
            </w:r>
          </w:p>
          <w:p w:rsidR="00A662E7" w:rsidRPr="00A662E7" w:rsidRDefault="00A662E7" w:rsidP="00A662E7">
            <w:pPr>
              <w:spacing w:before="60" w:after="60"/>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982" w:type="dxa"/>
            <w:gridSpan w:val="5"/>
            <w:shd w:val="clear" w:color="auto" w:fill="FF5050"/>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TOPLAM PUAN - RİSK DEĞERLENDİRME</w:t>
            </w:r>
          </w:p>
        </w:tc>
        <w:tc>
          <w:tcPr>
            <w:tcW w:w="3600" w:type="dxa"/>
            <w:shd w:val="clear" w:color="auto" w:fill="FF5050"/>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4140"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KONTROL FAALİYETLERİ</w:t>
            </w:r>
          </w:p>
        </w:tc>
        <w:tc>
          <w:tcPr>
            <w:tcW w:w="720"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p>
        </w:tc>
        <w:tc>
          <w:tcPr>
            <w:tcW w:w="720"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p>
        </w:tc>
        <w:tc>
          <w:tcPr>
            <w:tcW w:w="720"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10582" w:type="dxa"/>
            <w:gridSpan w:val="6"/>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b/>
                <w:sz w:val="20"/>
                <w:szCs w:val="20"/>
              </w:rPr>
              <w:t>KONTROL FAALİYETLERİ:</w:t>
            </w:r>
            <w:r w:rsidRPr="00A662E7">
              <w:rPr>
                <w:rFonts w:ascii="Century Gothic" w:eastAsia="Times New Roman" w:hAnsi="Century Gothic" w:cs="Times New Roman"/>
                <w:sz w:val="20"/>
                <w:szCs w:val="20"/>
              </w:rPr>
              <w:t xml:space="preserve"> Kontrol faaliyetleri, hedeflerin gerçekleştirilmesini sağlamak ve belirlenen riskleri yönetmek amacıyla oluşturulan politika ve </w:t>
            </w:r>
            <w:proofErr w:type="gramStart"/>
            <w:r w:rsidRPr="00A662E7">
              <w:rPr>
                <w:rFonts w:ascii="Century Gothic" w:eastAsia="Times New Roman" w:hAnsi="Century Gothic" w:cs="Times New Roman"/>
                <w:sz w:val="20"/>
                <w:szCs w:val="20"/>
              </w:rPr>
              <w:t>prosedürlerdir</w:t>
            </w:r>
            <w:proofErr w:type="gramEnd"/>
            <w:r w:rsidRPr="00A662E7">
              <w:rPr>
                <w:rFonts w:ascii="Century Gothic" w:eastAsia="Times New Roman" w:hAnsi="Century Gothic" w:cs="Times New Roman"/>
                <w:sz w:val="20"/>
                <w:szCs w:val="20"/>
              </w:rPr>
              <w:t>.</w:t>
            </w:r>
          </w:p>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Detaylı açıklamalar Kamu İç Kontrol Rehberinin Kontrol Faaliyetleri Bölümünde yer almakta olup aşağıdaki soruları cevaplamadan önce lütfen ilgili bölümü okuyunuz.</w:t>
            </w:r>
          </w:p>
        </w:tc>
      </w:tr>
      <w:tr w:rsidR="00A662E7" w:rsidRPr="00A662E7" w:rsidTr="0095043D">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Biriminizin her bir faaliyet ve riskleri için etkin kontrol strateji ve yöntemleri belirlenip uygulanıyor mu? </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(Belirlenmiş kontroller risklerle uyumlu olmalı, riskin niteliğine göre farklı kontrol yöntemleri belirlenmelidir.</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Birimdeki kontroller, gerekli hallerde, işlem öncesi kontrol, süreç kontrolü ve işlem sonrası kontrolleri de kapsamalıdır.)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2</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kontrol faaliyetleri tespit edilirken fayda – maliyet analizi yapılıyor mu?</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 xml:space="preserve">(Birimde belirlenen kontrol yönteminin maliyeti ile beklenen faydası </w:t>
            </w:r>
            <w:r w:rsidRPr="00A662E7">
              <w:rPr>
                <w:rFonts w:ascii="Century Gothic" w:eastAsia="Times New Roman" w:hAnsi="Century Gothic" w:cs="Times New Roman"/>
                <w:i/>
                <w:sz w:val="20"/>
                <w:szCs w:val="20"/>
              </w:rPr>
              <w:lastRenderedPageBreak/>
              <w:t>kıyaslanmalı, maliyeti faydasını aşan kontroller belirlenmeli ve daha az maliyetli alternatif kontroller seçilmelidir.)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3</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uygulanan kontrol faaliyetlerinin etkililiği düzenli olarak gözden geçiriliyor mu?</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(Kontrol faaliyetlerinin etkinliği ve işleyişinin planlandığı şekilde gerçekleşmesi izlenmelidir. Kontrollerin işlediğine ilişkin gerekli kanıtlar periyodik olarak toplanmalı ve analiz edilmelidir.)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4</w:t>
            </w:r>
          </w:p>
          <w:p w:rsidR="00A662E7" w:rsidRPr="00A662E7" w:rsidRDefault="00A662E7" w:rsidP="00A662E7">
            <w:pPr>
              <w:spacing w:after="0" w:line="240" w:lineRule="auto"/>
              <w:rPr>
                <w:rFonts w:ascii="Century Gothic" w:eastAsia="Times New Roman" w:hAnsi="Century Gothic" w:cs="Times New Roman"/>
                <w:sz w:val="20"/>
                <w:szCs w:val="20"/>
              </w:rPr>
            </w:pP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4</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Biriminizin faaliyetleri ile mali karar ve işlemlerine ilişkin yazılı </w:t>
            </w:r>
            <w:proofErr w:type="gramStart"/>
            <w:r w:rsidRPr="00A662E7">
              <w:rPr>
                <w:rFonts w:ascii="Century Gothic" w:eastAsia="Times New Roman" w:hAnsi="Century Gothic" w:cs="Times New Roman"/>
                <w:sz w:val="20"/>
                <w:szCs w:val="20"/>
              </w:rPr>
              <w:t>prosedürler</w:t>
            </w:r>
            <w:proofErr w:type="gramEnd"/>
            <w:r w:rsidRPr="00A662E7">
              <w:rPr>
                <w:rFonts w:ascii="Century Gothic" w:eastAsia="Times New Roman" w:hAnsi="Century Gothic" w:cs="Times New Roman"/>
                <w:sz w:val="20"/>
                <w:szCs w:val="20"/>
              </w:rPr>
              <w:t xml:space="preserve"> mevcut mu?</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 xml:space="preserve">(Biriminizin faaliyetleri ile mali karar ve işlemleri hakkında yazılı </w:t>
            </w:r>
            <w:proofErr w:type="gramStart"/>
            <w:r w:rsidRPr="00A662E7">
              <w:rPr>
                <w:rFonts w:ascii="Century Gothic" w:eastAsia="Times New Roman" w:hAnsi="Century Gothic" w:cs="Times New Roman"/>
                <w:i/>
                <w:sz w:val="20"/>
                <w:szCs w:val="20"/>
              </w:rPr>
              <w:t>prosedürler</w:t>
            </w:r>
            <w:proofErr w:type="gramEnd"/>
            <w:r w:rsidRPr="00A662E7">
              <w:rPr>
                <w:rFonts w:ascii="Century Gothic" w:eastAsia="Times New Roman" w:hAnsi="Century Gothic" w:cs="Times New Roman"/>
                <w:i/>
                <w:sz w:val="20"/>
                <w:szCs w:val="20"/>
              </w:rPr>
              <w:t xml:space="preserve"> bulunmalıdır. Bu </w:t>
            </w:r>
            <w:proofErr w:type="gramStart"/>
            <w:r w:rsidRPr="00A662E7">
              <w:rPr>
                <w:rFonts w:ascii="Century Gothic" w:eastAsia="Times New Roman" w:hAnsi="Century Gothic" w:cs="Times New Roman"/>
                <w:i/>
                <w:sz w:val="20"/>
                <w:szCs w:val="20"/>
              </w:rPr>
              <w:t>prosedürler</w:t>
            </w:r>
            <w:proofErr w:type="gramEnd"/>
            <w:r w:rsidRPr="00A662E7">
              <w:rPr>
                <w:rFonts w:ascii="Century Gothic" w:eastAsia="Times New Roman" w:hAnsi="Century Gothic" w:cs="Times New Roman"/>
                <w:i/>
                <w:sz w:val="20"/>
                <w:szCs w:val="20"/>
              </w:rPr>
              <w:t xml:space="preserve">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5</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5</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Biriminizin yöneticileri tarafından, </w:t>
            </w:r>
            <w:proofErr w:type="gramStart"/>
            <w:r w:rsidRPr="00A662E7">
              <w:rPr>
                <w:rFonts w:ascii="Century Gothic" w:eastAsia="Times New Roman" w:hAnsi="Century Gothic" w:cs="Times New Roman"/>
                <w:sz w:val="20"/>
                <w:szCs w:val="20"/>
              </w:rPr>
              <w:t>prosedürlerin</w:t>
            </w:r>
            <w:proofErr w:type="gramEnd"/>
            <w:r w:rsidRPr="00A662E7">
              <w:rPr>
                <w:rFonts w:ascii="Century Gothic" w:eastAsia="Times New Roman" w:hAnsi="Century Gothic" w:cs="Times New Roman"/>
                <w:sz w:val="20"/>
                <w:szCs w:val="20"/>
              </w:rPr>
              <w:t xml:space="preserve"> etkili ve sürekli bir şekilde uygulanması için gerekli kontroller yapılıyor mu?</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yöneticiler tarafından izlenmelidir. Belirlenen hata ve usulsüzlüklerin ne şekilde giderileceğine ilişkin olarak yönetici talimatları oluşturulmalıdır.)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rPr>
          <w:trHeight w:val="2705"/>
        </w:trPr>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lastRenderedPageBreak/>
              <w:t>6</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6</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görevler ayrılığı ilkesi uygulanıyor mu?</w:t>
            </w:r>
          </w:p>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Hangi durumlarda görevler ayrılığı ilkesini uyguladığınızı açıklayınız.</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(Her faaliyet veya mali karar ve işlemin onaylanması, uygulanması, kaydedilmesi ve kontrolü görevleri farklı kişilere verilmelidir ve görevler ayrılığı ilkesinin gözetildiği yazılı dokümanlarla desteklenmelidir.</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 xml:space="preserve">Personel sayısının yetersizliği nedeniyle görevler ayrılığı ilkesinin tam olarak uygulanamadığı hallerde, yöneticiler risklerin farkında olmalı ve gerekli önlemleri almalıdır. Bu tür durumlarda riski yönetmek için başka kontrol </w:t>
            </w:r>
            <w:proofErr w:type="gramStart"/>
            <w:r w:rsidRPr="00A662E7">
              <w:rPr>
                <w:rFonts w:ascii="Century Gothic" w:eastAsia="Times New Roman" w:hAnsi="Century Gothic" w:cs="Times New Roman"/>
                <w:i/>
                <w:sz w:val="20"/>
                <w:szCs w:val="20"/>
              </w:rPr>
              <w:t>prosedürleri</w:t>
            </w:r>
            <w:proofErr w:type="gramEnd"/>
            <w:r w:rsidRPr="00A662E7">
              <w:rPr>
                <w:rFonts w:ascii="Century Gothic" w:eastAsia="Times New Roman" w:hAnsi="Century Gothic" w:cs="Times New Roman"/>
                <w:i/>
                <w:sz w:val="20"/>
                <w:szCs w:val="20"/>
              </w:rPr>
              <w:t xml:space="preserve"> belirlenmelidir.)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7</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7</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sz w:val="20"/>
                <w:szCs w:val="20"/>
              </w:rPr>
              <w:t>Biriminizde p</w:t>
            </w:r>
            <w:r w:rsidRPr="00A662E7">
              <w:rPr>
                <w:rFonts w:ascii="Century Gothic" w:eastAsia="Times New Roman" w:hAnsi="Century Gothic" w:cs="Times New Roman"/>
                <w:i/>
                <w:sz w:val="20"/>
                <w:szCs w:val="20"/>
              </w:rPr>
              <w:t xml:space="preserve">ersonel yetersizliği, geçici veya sürekli olarak görevden ayrılma, yeni bilgi sistemlerine geçiş, yöntem veya mevzuat değişiklikleri ile olağanüstü durumlar gibi faaliyetlerin sürekliliğini etkileyen nedenlere karşı </w:t>
            </w:r>
            <w:r w:rsidRPr="00A662E7">
              <w:rPr>
                <w:rFonts w:ascii="Century Gothic" w:eastAsia="Times New Roman" w:hAnsi="Century Gothic" w:cs="Times New Roman"/>
                <w:sz w:val="20"/>
                <w:szCs w:val="20"/>
              </w:rPr>
              <w:t xml:space="preserve">önlemler alınıyor mu? </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“Evet” cevabı verildiğinde buna ilişkin kanıtlar gösterilebilir.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8</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8</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Biriminizde </w:t>
            </w:r>
            <w:proofErr w:type="gramStart"/>
            <w:r w:rsidRPr="00A662E7">
              <w:rPr>
                <w:rFonts w:ascii="Century Gothic" w:eastAsia="Times New Roman" w:hAnsi="Century Gothic" w:cs="Times New Roman"/>
                <w:sz w:val="20"/>
                <w:szCs w:val="20"/>
              </w:rPr>
              <w:t>vekalet</w:t>
            </w:r>
            <w:proofErr w:type="gramEnd"/>
            <w:r w:rsidRPr="00A662E7">
              <w:rPr>
                <w:rFonts w:ascii="Century Gothic" w:eastAsia="Times New Roman" w:hAnsi="Century Gothic" w:cs="Times New Roman"/>
                <w:sz w:val="20"/>
                <w:szCs w:val="20"/>
              </w:rPr>
              <w:t xml:space="preserve"> sistemi etkin bir şekilde uygulanmakta mı?</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 xml:space="preserve">(Gerekli hallerde usulüne uygun olarak vekil personel görevlendirilmelidir. Vekil olarak görevlendirilen personel gerekli niteliğe sahip olmalıdır. Personel kanunlarında yer verilen </w:t>
            </w:r>
            <w:proofErr w:type="gramStart"/>
            <w:r w:rsidRPr="00A662E7">
              <w:rPr>
                <w:rFonts w:ascii="Century Gothic" w:eastAsia="Times New Roman" w:hAnsi="Century Gothic" w:cs="Times New Roman"/>
                <w:i/>
                <w:sz w:val="20"/>
                <w:szCs w:val="20"/>
              </w:rPr>
              <w:t>vekalet</w:t>
            </w:r>
            <w:proofErr w:type="gramEnd"/>
            <w:r w:rsidRPr="00A662E7">
              <w:rPr>
                <w:rFonts w:ascii="Century Gothic" w:eastAsia="Times New Roman" w:hAnsi="Century Gothic" w:cs="Times New Roman"/>
                <w:i/>
                <w:sz w:val="20"/>
                <w:szCs w:val="20"/>
              </w:rPr>
              <w:t xml:space="preserve"> müessesesine ilişkin olarak, ayrıntılı iç düzenlemeler yapılmalı ve vekil personelde aranacak nitelikler ayrıntılı olarak belirlenmelidir.)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FFCC"/>
          </w:tcPr>
          <w:p w:rsidR="00A662E7" w:rsidRPr="00A662E7" w:rsidRDefault="00A662E7" w:rsidP="00A662E7">
            <w:pPr>
              <w:spacing w:after="0" w:line="240" w:lineRule="auto"/>
              <w:rPr>
                <w:rFonts w:ascii="Century Gothic" w:eastAsia="Times New Roman" w:hAnsi="Century Gothic" w:cs="Times New Roman"/>
                <w:sz w:val="20"/>
                <w:szCs w:val="20"/>
              </w:rPr>
            </w:pP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9</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görevinden ayrılan personel, yürüttüğü iş ve işlemlerin durumuna ilişkin olarak yeni görevlendirilen personele rapor veriyor mu?</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işler </w:t>
            </w:r>
            <w:r w:rsidRPr="00A662E7">
              <w:rPr>
                <w:rFonts w:ascii="Century Gothic" w:eastAsia="Times New Roman" w:hAnsi="Century Gothic" w:cs="Times New Roman"/>
                <w:i/>
                <w:sz w:val="20"/>
                <w:szCs w:val="20"/>
              </w:rPr>
              <w:lastRenderedPageBreak/>
              <w:t>listesine ve benzeri hususlara yer verilmelidir.)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lastRenderedPageBreak/>
              <w:t>1</w:t>
            </w:r>
            <w:r w:rsidRPr="00A662E7">
              <w:rPr>
                <w:rFonts w:ascii="Century Gothic" w:eastAsia="Times New Roman" w:hAnsi="Century Gothic" w:cs="Times New Roman"/>
                <w:b/>
                <w:sz w:val="20"/>
                <w:szCs w:val="20"/>
              </w:rPr>
              <w:t>10</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kullanılan bilgi sistemlerinin güvenliğini sağlamaya yönelik mekanizmalar var mı?</w:t>
            </w:r>
          </w:p>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(Bu soruya cevap verilirken idarede bilgi güvenliği yönetim sistemi, ISO’nun bilgi güvenliğine ilişkin sertifikası vb. mekanizmaların var olup olmadığı değerlendirilmelidir.)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p>
          <w:p w:rsidR="00A662E7" w:rsidRPr="00A662E7" w:rsidRDefault="00A662E7" w:rsidP="00A662E7">
            <w:pPr>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11</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bilgi sistemine veri ve bilgi girişi ile bunlara erişim konusunda yetkilendirmeler yapıldı mı?</w:t>
            </w:r>
          </w:p>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p>
          <w:p w:rsidR="00A662E7" w:rsidRPr="00A662E7" w:rsidRDefault="00A662E7" w:rsidP="00A662E7">
            <w:pPr>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12</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Bilgi sisteminde yeterli bir yedekleme mekanizması ve teste tabi tutulmuş olağanüstü durum onarım planları/eylem planları mevcut mu?</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982" w:type="dxa"/>
            <w:gridSpan w:val="5"/>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TOPLAM PUAN - KONTROL FAALİYETLERİ</w:t>
            </w:r>
          </w:p>
        </w:tc>
        <w:tc>
          <w:tcPr>
            <w:tcW w:w="3600" w:type="dxa"/>
            <w:shd w:val="clear" w:color="auto" w:fill="CCFFCC"/>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4140"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BİLGİ VE İLETİŞİM</w:t>
            </w:r>
          </w:p>
        </w:tc>
        <w:tc>
          <w:tcPr>
            <w:tcW w:w="720"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10582" w:type="dxa"/>
            <w:gridSpan w:val="6"/>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b/>
                <w:sz w:val="20"/>
                <w:szCs w:val="20"/>
              </w:rPr>
              <w:t>BİLGİ VE İLETİŞİM:</w:t>
            </w:r>
            <w:r w:rsidRPr="00A662E7">
              <w:rPr>
                <w:rFonts w:ascii="Century Gothic" w:eastAsia="Times New Roman" w:hAnsi="Century Gothic" w:cs="Times New Roman"/>
                <w:sz w:val="20"/>
                <w:szCs w:val="20"/>
              </w:rPr>
              <w:t xml:space="preserve"> 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Detaylı açıklamalar Kamu İç Kontrol Rehberinin Bilgi ve İletişim Bölümünde yer almakta olup aşağıdaki soruları cevaplamadan önce lütfen ilgili bölümü okuyunuz.</w:t>
            </w: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1</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Biriminizde yatay ve dikey iletişimi kapsayan yazılı, elektronik veya sözlü etkin bir iç iletişim sistemi mevcut mu? </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(Soru cevaplandırılırken personelin birbirleri ve yöneticileri ile hangi yöntemlerle/araçlarla iletişim kurdukları tespit edilerek bunların uygun ve/veya etkin olup olmadıkları değerlendirilmelidir.</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Personelin görevlerini kesintisiz şekilde yerine getirebilmelerini sağlayacak bilgileri alabilmeleri için üst yönetim dâhil her düzeydeki yöneticilerle iletişim içerisinde olması sağlanmalıdır.)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lastRenderedPageBreak/>
              <w:t>2</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2</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sz w:val="20"/>
                <w:szCs w:val="20"/>
              </w:rPr>
              <w:t>Biriminizde dış paydaşlar ile etkin iletişimi sağlayacak bir dış iletişim sistemi mevcut mu?</w:t>
            </w:r>
            <w:r w:rsidRPr="00A662E7">
              <w:rPr>
                <w:rFonts w:ascii="Century Gothic" w:eastAsia="Times New Roman" w:hAnsi="Century Gothic" w:cs="Times New Roman"/>
                <w:i/>
                <w:sz w:val="20"/>
                <w:szCs w:val="20"/>
              </w:rPr>
              <w:t xml:space="preserve"> </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3</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3</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Mevcut iç ve dış iletişim sistemleri personelin ve/veya dış paydaşların beklenti, öneri ve şikâyetlerini iletmelerine imkân veriyor mu?</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(Örneğin; 4982 sayılı Bilgi Edinme Hakkı Kanununun kurum içerisinde etkin bir şekilde işleyip işlemediği, talep ve şikâyetlerin süresinde cevaplanıp cevaplanmadığı,</w:t>
            </w:r>
            <w:r w:rsidRPr="00A662E7">
              <w:rPr>
                <w:rFonts w:ascii="Calibri" w:eastAsia="Times New Roman" w:hAnsi="Calibri" w:cs="Times New Roman"/>
              </w:rPr>
              <w:t xml:space="preserve"> ç</w:t>
            </w:r>
            <w:r w:rsidRPr="00A662E7">
              <w:rPr>
                <w:rFonts w:ascii="Century Gothic" w:eastAsia="Times New Roman" w:hAnsi="Century Gothic" w:cs="Times New Roman"/>
                <w:i/>
                <w:sz w:val="20"/>
                <w:szCs w:val="20"/>
              </w:rPr>
              <w:t>alışanların şikâyet ve önerilerini yönetime sunmasına imkân veren bir sistemin mevcut olup olmadığı değerlendirilmelidir.)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4</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4</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Biriminizde, personelin görev ve sorumlulukları ile birimin </w:t>
            </w:r>
            <w:proofErr w:type="gramStart"/>
            <w:r w:rsidRPr="00A662E7">
              <w:rPr>
                <w:rFonts w:ascii="Century Gothic" w:eastAsia="Times New Roman" w:hAnsi="Century Gothic" w:cs="Times New Roman"/>
                <w:sz w:val="20"/>
                <w:szCs w:val="20"/>
              </w:rPr>
              <w:t>misyon</w:t>
            </w:r>
            <w:proofErr w:type="gramEnd"/>
            <w:r w:rsidRPr="00A662E7">
              <w:rPr>
                <w:rFonts w:ascii="Century Gothic" w:eastAsia="Times New Roman" w:hAnsi="Century Gothic" w:cs="Times New Roman"/>
                <w:sz w:val="20"/>
                <w:szCs w:val="20"/>
              </w:rPr>
              <w:t xml:space="preserve"> ve hedefleri kapsamında kendisinden neler beklendiği yöneticiler tarafından yazılı olarak belirlenip ilgili personele bildiriliyor mu?</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 xml:space="preserve">(Her kademedeki yöneticiler, birimin </w:t>
            </w:r>
            <w:proofErr w:type="gramStart"/>
            <w:r w:rsidRPr="00A662E7">
              <w:rPr>
                <w:rFonts w:ascii="Century Gothic" w:eastAsia="Times New Roman" w:hAnsi="Century Gothic" w:cs="Times New Roman"/>
                <w:i/>
                <w:sz w:val="20"/>
                <w:szCs w:val="20"/>
              </w:rPr>
              <w:t>misyon</w:t>
            </w:r>
            <w:proofErr w:type="gramEnd"/>
            <w:r w:rsidRPr="00A662E7">
              <w:rPr>
                <w:rFonts w:ascii="Century Gothic" w:eastAsia="Times New Roman" w:hAnsi="Century Gothic" w:cs="Times New Roman"/>
                <w:i/>
                <w:sz w:val="20"/>
                <w:szCs w:val="20"/>
              </w:rPr>
              <w:t>, ve hedefleri çerçevesinde beklentilerini görev ve sorumlulukları kapsamında personele bildirmelidir.)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5</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5</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Mevcut bilgi sistemleri idare/birim tarafından belirlenmiş hedeflerin izlenmesine ve bu doğrultuda gerçekleştirilen faaliyetler üzerinde etkin bir gözetim ve değerlendirme yapılmasına imkân veriyor mu? </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(Yönetim bilgi sistemi, karar alma süreçlerinde yöneticilerin ihtiyaç duydukları bilgileri ve raporları üretebilecek ve analiz yapma imkânı sağlayacak şekilde tasarlanmalıdır.)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6</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6</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bCs/>
                <w:sz w:val="20"/>
                <w:szCs w:val="20"/>
                <w:lang w:eastAsia="tr-TR"/>
              </w:rPr>
            </w:pPr>
            <w:r w:rsidRPr="00A662E7">
              <w:rPr>
                <w:rFonts w:ascii="Century Gothic" w:eastAsia="Times New Roman" w:hAnsi="Century Gothic" w:cs="Times New Roman"/>
                <w:bCs/>
                <w:sz w:val="20"/>
                <w:szCs w:val="20"/>
                <w:lang w:eastAsia="tr-TR"/>
              </w:rPr>
              <w:t>Biriminizde hangi raporların, kim tarafından, ne sıklıkta, ne zaman hazırlanacağı, kime sunulacağı, dayanağı ve hazırlanan raporların kim tarafından kontrol edileceği açıkça belirlenip ve personele duyuruldu mu?</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(Birim içinde yatay ve dikey raporlama ağı yazılı olarak belirlenmeli, alt birimler ve personel, görevleri ve faaliyetleriyle ilgili hazırlanması gereken raporlar hakkında bilgilendirilmelidir.)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7</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7</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sz w:val="20"/>
                <w:szCs w:val="20"/>
              </w:rPr>
              <w:t xml:space="preserve">Birimin iş ve işlemlerinin kaydı, sınıflandırılması, korunması ve erişimini </w:t>
            </w:r>
            <w:r w:rsidRPr="00A662E7">
              <w:rPr>
                <w:rFonts w:ascii="Century Gothic" w:eastAsia="Times New Roman" w:hAnsi="Century Gothic" w:cs="Times New Roman"/>
                <w:sz w:val="20"/>
                <w:szCs w:val="20"/>
              </w:rPr>
              <w:lastRenderedPageBreak/>
              <w:t>kapsayan belirlenmiş standartlara uygun arşiv ve dokümantasyon sistemi mevcut mu?</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lastRenderedPageBreak/>
              <w:t>8</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8</w:t>
            </w:r>
          </w:p>
          <w:p w:rsidR="00A662E7" w:rsidRPr="00A662E7" w:rsidRDefault="00A662E7" w:rsidP="00A662E7">
            <w:pPr>
              <w:spacing w:after="0" w:line="240" w:lineRule="auto"/>
              <w:rPr>
                <w:rFonts w:ascii="Century Gothic" w:eastAsia="Times New Roman" w:hAnsi="Century Gothic" w:cs="Times New Roman"/>
                <w:b/>
                <w:sz w:val="20"/>
                <w:szCs w:val="20"/>
              </w:rPr>
            </w:pP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(Kayıt ve dosyalama sistemi kapsamlı, güncel ve belirlenmiş standartlara uygun olmalı, yönetici ve personel tarafından ulaşılabilir ve izlenebilir olmalıdır.</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 xml:space="preserve">Bu soru cevaplanırken Başbakanlık Standart Dosya Planı Genelgesi(2005/7) ile Elektronik Belge Standartları Genelgesi(2008/16) </w:t>
            </w:r>
            <w:proofErr w:type="spellStart"/>
            <w:r w:rsidRPr="00A662E7">
              <w:rPr>
                <w:rFonts w:ascii="Century Gothic" w:eastAsia="Times New Roman" w:hAnsi="Century Gothic" w:cs="Times New Roman"/>
                <w:i/>
                <w:sz w:val="20"/>
                <w:szCs w:val="20"/>
              </w:rPr>
              <w:t>nde</w:t>
            </w:r>
            <w:proofErr w:type="spellEnd"/>
            <w:r w:rsidRPr="00A662E7">
              <w:rPr>
                <w:rFonts w:ascii="Century Gothic" w:eastAsia="Times New Roman" w:hAnsi="Century Gothic" w:cs="Times New Roman"/>
                <w:i/>
                <w:sz w:val="20"/>
                <w:szCs w:val="20"/>
              </w:rPr>
              <w:t xml:space="preserve"> belirtilen hususlara uyulup uyulmadığı da değerlendirilmelidir.)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9</w:t>
            </w:r>
            <w:r w:rsidRPr="00A662E7">
              <w:rPr>
                <w:rFonts w:ascii="Century Gothic" w:eastAsia="Times New Roman" w:hAnsi="Century Gothic" w:cs="Times New Roman"/>
                <w:b/>
                <w:sz w:val="20"/>
                <w:szCs w:val="20"/>
              </w:rPr>
              <w:t>9</w:t>
            </w:r>
          </w:p>
        </w:tc>
        <w:tc>
          <w:tcPr>
            <w:tcW w:w="4140" w:type="dxa"/>
          </w:tcPr>
          <w:p w:rsidR="00A662E7" w:rsidRPr="00A662E7" w:rsidRDefault="00A662E7" w:rsidP="00A662E7">
            <w:pPr>
              <w:spacing w:before="60" w:after="60"/>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 personeli idare içinden ve idare dışından yapılacak ihbar ve şikâyetlere yönelik </w:t>
            </w:r>
            <w:proofErr w:type="gramStart"/>
            <w:r w:rsidRPr="00A662E7">
              <w:rPr>
                <w:rFonts w:ascii="Century Gothic" w:eastAsia="Times New Roman" w:hAnsi="Century Gothic" w:cs="Times New Roman"/>
                <w:sz w:val="20"/>
                <w:szCs w:val="20"/>
              </w:rPr>
              <w:t>prosedürler</w:t>
            </w:r>
            <w:proofErr w:type="gramEnd"/>
            <w:r w:rsidRPr="00A662E7">
              <w:rPr>
                <w:rFonts w:ascii="Century Gothic" w:eastAsia="Times New Roman" w:hAnsi="Century Gothic" w:cs="Times New Roman"/>
                <w:sz w:val="20"/>
                <w:szCs w:val="20"/>
              </w:rPr>
              <w:t xml:space="preserve"> hakkında bilgi sahibi mi?</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(İhbar </w:t>
            </w:r>
            <w:proofErr w:type="gramStart"/>
            <w:r w:rsidRPr="00A662E7">
              <w:rPr>
                <w:rFonts w:ascii="Century Gothic" w:eastAsia="Times New Roman" w:hAnsi="Century Gothic" w:cs="Times New Roman"/>
                <w:sz w:val="20"/>
                <w:szCs w:val="20"/>
              </w:rPr>
              <w:t>prosedürlerinin</w:t>
            </w:r>
            <w:proofErr w:type="gramEnd"/>
            <w:r w:rsidRPr="00A662E7">
              <w:rPr>
                <w:rFonts w:ascii="Century Gothic" w:eastAsia="Times New Roman" w:hAnsi="Century Gothic" w:cs="Times New Roman"/>
                <w:sz w:val="20"/>
                <w:szCs w:val="20"/>
              </w:rPr>
              <w:t xml:space="preserve"> ilan panoları, internet/intranet sayfaları ve benzeri yöntemlerle duyurulmalıdır.)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p w:rsidR="00A662E7" w:rsidRPr="00A662E7" w:rsidRDefault="00A662E7" w:rsidP="00A662E7">
            <w:pPr>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10</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İhbar sistemi olası veya süregelen usulsüzlük, yolsuzluk ve sorunların kurum içinden ve kurum dışından bildirilebilmesi için uygun araçlar içeriyor mu?</w:t>
            </w:r>
          </w:p>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(Çalışanlar ile dış paydaşlara bu araçlarla ilgili yeterli bilgilendirme yapılmalıdır.)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p w:rsidR="00A662E7" w:rsidRPr="00A662E7" w:rsidRDefault="00A662E7" w:rsidP="00A662E7">
            <w:pPr>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11</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İhbar sistemi, bildirimde bulunan personelin güvenliğini sağlayıcı (haksız ve ayırımcı bir muameleye tabi tutulmama gibi) </w:t>
            </w:r>
            <w:proofErr w:type="gramStart"/>
            <w:r w:rsidRPr="00A662E7">
              <w:rPr>
                <w:rFonts w:ascii="Century Gothic" w:eastAsia="Times New Roman" w:hAnsi="Century Gothic" w:cs="Times New Roman"/>
                <w:i/>
                <w:sz w:val="20"/>
                <w:szCs w:val="20"/>
              </w:rPr>
              <w:t>prosedürler</w:t>
            </w:r>
            <w:proofErr w:type="gramEnd"/>
            <w:r w:rsidRPr="00A662E7">
              <w:rPr>
                <w:rFonts w:ascii="Century Gothic" w:eastAsia="Times New Roman" w:hAnsi="Century Gothic" w:cs="Times New Roman"/>
                <w:sz w:val="20"/>
                <w:szCs w:val="20"/>
              </w:rPr>
              <w:t xml:space="preserve"> içeriyor mu?</w:t>
            </w:r>
          </w:p>
          <w:p w:rsidR="00A662E7" w:rsidRPr="00A662E7" w:rsidRDefault="00A662E7" w:rsidP="00A662E7">
            <w:pPr>
              <w:spacing w:before="60" w:after="60"/>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(Bildirim yapan personele haksız ve ayrımcı muamele yapılmaması hususunda yöneticiler gerekli tedbirleri almalıdır.)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10582" w:type="dxa"/>
            <w:gridSpan w:val="6"/>
            <w:shd w:val="clear" w:color="auto" w:fill="99CCFF"/>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TOPLAM PUAN- BİLGİ VE İLETİŞİM</w:t>
            </w:r>
          </w:p>
        </w:tc>
      </w:tr>
      <w:tr w:rsidR="00A662E7" w:rsidRPr="00A662E7" w:rsidTr="0095043D">
        <w:tc>
          <w:tcPr>
            <w:tcW w:w="682"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4140"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 xml:space="preserve">İZLEME </w:t>
            </w:r>
          </w:p>
        </w:tc>
        <w:tc>
          <w:tcPr>
            <w:tcW w:w="720"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10582" w:type="dxa"/>
            <w:gridSpan w:val="6"/>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b/>
                <w:sz w:val="20"/>
                <w:szCs w:val="20"/>
              </w:rPr>
              <w:t>İZLEME:</w:t>
            </w:r>
            <w:r w:rsidRPr="00A662E7">
              <w:rPr>
                <w:rFonts w:ascii="Century Gothic" w:eastAsia="Times New Roman" w:hAnsi="Century Gothic" w:cs="Times New Roman"/>
                <w:sz w:val="20"/>
                <w:szCs w:val="20"/>
              </w:rPr>
              <w:t xml:space="preserve">  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w:t>
            </w:r>
            <w:r w:rsidRPr="00A662E7">
              <w:rPr>
                <w:rFonts w:ascii="Century Gothic" w:eastAsia="Times New Roman" w:hAnsi="Century Gothic" w:cs="Times New Roman"/>
                <w:sz w:val="20"/>
                <w:szCs w:val="20"/>
              </w:rPr>
              <w:lastRenderedPageBreak/>
              <w:t xml:space="preserve">verimli bir izlemenin temelinde idarenin hedefleri ile ilgili, anlamlı, risklere yönelik önemli kontrollerin değerlendirildiği izleme </w:t>
            </w:r>
            <w:proofErr w:type="gramStart"/>
            <w:r w:rsidRPr="00A662E7">
              <w:rPr>
                <w:rFonts w:ascii="Century Gothic" w:eastAsia="Times New Roman" w:hAnsi="Century Gothic" w:cs="Times New Roman"/>
                <w:sz w:val="20"/>
                <w:szCs w:val="20"/>
              </w:rPr>
              <w:t>prosedürlerinin</w:t>
            </w:r>
            <w:proofErr w:type="gramEnd"/>
            <w:r w:rsidRPr="00A662E7">
              <w:rPr>
                <w:rFonts w:ascii="Century Gothic" w:eastAsia="Times New Roman" w:hAnsi="Century Gothic" w:cs="Times New Roman"/>
                <w:sz w:val="20"/>
                <w:szCs w:val="20"/>
              </w:rPr>
              <w:t xml:space="preserve"> tasarlanması ve uygulanması yatar.</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ab/>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Detaylı açıklamalar Kamu İç Kontrol Rehberinin İzleme Bölümünde yer almakta olup aşağıdaki soruları cevaplamadan önce lütfen ilgili bölümü okuyunuz.</w:t>
            </w:r>
          </w:p>
        </w:tc>
      </w:tr>
      <w:tr w:rsidR="00A662E7" w:rsidRPr="00A662E7" w:rsidTr="0095043D">
        <w:tc>
          <w:tcPr>
            <w:tcW w:w="682"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lastRenderedPageBreak/>
              <w:t>1</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1</w:t>
            </w:r>
          </w:p>
        </w:tc>
        <w:tc>
          <w:tcPr>
            <w:tcW w:w="4140" w:type="dxa"/>
          </w:tcPr>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iç kontrolün etkili bir şekilde işleyip işlemediği konusunda yöneticilere geri bildirimde bulunmaya olanak sağlayacak toplantılar düzenleniyor mu?</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2</w:t>
            </w:r>
          </w:p>
          <w:p w:rsidR="00A662E7" w:rsidRPr="00A662E7" w:rsidRDefault="00A662E7" w:rsidP="00A662E7">
            <w:pPr>
              <w:spacing w:after="0" w:line="240" w:lineRule="auto"/>
              <w:rPr>
                <w:rFonts w:ascii="Century Gothic" w:eastAsia="Times New Roman" w:hAnsi="Century Gothic" w:cs="Times New Roman"/>
                <w:sz w:val="20"/>
                <w:szCs w:val="20"/>
              </w:rPr>
            </w:pPr>
            <w:r w:rsidRPr="00A662E7">
              <w:rPr>
                <w:rFonts w:ascii="Century Gothic" w:eastAsia="Times New Roman" w:hAnsi="Century Gothic" w:cs="Times New Roman"/>
                <w:b/>
                <w:sz w:val="20"/>
                <w:szCs w:val="20"/>
              </w:rPr>
              <w:t>2</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Biriminizde sürekli izleme faaliyetleri etkin olarak uygulanıyor mu?</w:t>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(Mali raporların ve faaliyet raporlarının gözden geçirilmesi ve değerlendirilmesi, üçüncü şahıslardan gelen şikâyet ve iddiaların araştırılması vb. s</w:t>
            </w:r>
            <w:r w:rsidRPr="00A662E7">
              <w:rPr>
                <w:rFonts w:ascii="Century Gothic" w:eastAsia="Times New Roman" w:hAnsi="Century Gothic" w:cs="Times New Roman"/>
                <w:sz w:val="20"/>
                <w:szCs w:val="20"/>
              </w:rPr>
              <w:t xml:space="preserve">ürekli izleme faaliyetleri ile sorunlar daha çabuk tespit edilip kontrol aksaklıkları için zamanında gerekli önlemler alınabildiğinden idarelerin </w:t>
            </w:r>
            <w:r w:rsidRPr="00A662E7">
              <w:rPr>
                <w:rFonts w:ascii="Century Gothic" w:eastAsia="Times New Roman" w:hAnsi="Century Gothic" w:cs="Times New Roman"/>
                <w:i/>
                <w:sz w:val="20"/>
                <w:szCs w:val="20"/>
              </w:rPr>
              <w:t xml:space="preserve">öncelikle </w:t>
            </w:r>
            <w:r w:rsidRPr="00A662E7">
              <w:rPr>
                <w:rFonts w:ascii="Century Gothic" w:eastAsia="Times New Roman" w:hAnsi="Century Gothic" w:cs="Times New Roman"/>
                <w:sz w:val="20"/>
                <w:szCs w:val="20"/>
              </w:rPr>
              <w:t>sürekli izleme faaliyetlerine ağırlık vermeleri önerilmektedir.)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3</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3</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Biriminizde iç kontrol sistemi, yılda en az bir kez değerlendiriliyor mu? </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(Biriminizde iç kontrol sisteminin hangi aralıklarla değerlendirildiği ve kullanılan yöntem hakkında bilgi veriniz.</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İç kontrol sistemi süreklilik temelinde izlenmeli gerektiğinde de özel değerlendirme yöntemleriyle değerlendirilmelidir.</w:t>
            </w:r>
            <w:r w:rsidRPr="00A662E7">
              <w:rPr>
                <w:rFonts w:ascii="Century Gothic" w:eastAsia="Times New Roman" w:hAnsi="Century Gothic" w:cs="Times New Roman"/>
                <w:i/>
                <w:sz w:val="20"/>
                <w:szCs w:val="20"/>
              </w:rPr>
              <w:tab/>
            </w:r>
          </w:p>
          <w:p w:rsidR="00A662E7" w:rsidRPr="00A662E7" w:rsidRDefault="00A662E7" w:rsidP="00A662E7">
            <w:pPr>
              <w:spacing w:before="60" w:after="60" w:line="240" w:lineRule="auto"/>
              <w:ind w:firstLine="252"/>
              <w:jc w:val="both"/>
              <w:rPr>
                <w:rFonts w:ascii="Century Gothic" w:eastAsia="Times New Roman" w:hAnsi="Century Gothic" w:cs="Times New Roman"/>
                <w:sz w:val="20"/>
                <w:szCs w:val="20"/>
                <w:highlight w:val="cyan"/>
              </w:rPr>
            </w:pPr>
            <w:r w:rsidRPr="00A662E7" w:rsidDel="00591118">
              <w:rPr>
                <w:rFonts w:ascii="Century Gothic" w:eastAsia="Times New Roman" w:hAnsi="Century Gothic" w:cs="Times New Roman"/>
                <w:i/>
                <w:sz w:val="20"/>
                <w:szCs w:val="20"/>
              </w:rPr>
              <w:t xml:space="preserve"> </w:t>
            </w:r>
            <w:r w:rsidRPr="00A662E7">
              <w:rPr>
                <w:rFonts w:ascii="Century Gothic" w:eastAsia="Times New Roman" w:hAnsi="Century Gothic" w:cs="Times New Roman"/>
                <w:i/>
                <w:sz w:val="20"/>
                <w:szCs w:val="20"/>
              </w:rPr>
              <w:t>İç kontrol sisteminin özel değerlendirilmesi, çalışma grubu oluşturulması veya soru formu uygulaması suretiyle yapılabilir.)</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4</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4</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sz w:val="20"/>
                <w:szCs w:val="20"/>
              </w:rPr>
              <w:t>İç kontrolün değerlendirilmesinde, yöneticilerin görüşleri, kişi ve/veya kurumların talep ve şikâyetleri ile iç ve dış denetim sonucunda düzenlenen raporlar dikkate alınmakta mı?</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5</w:t>
            </w:r>
            <w:r w:rsidRPr="00A662E7">
              <w:rPr>
                <w:rFonts w:ascii="Century Gothic" w:eastAsia="Times New Roman" w:hAnsi="Century Gothic" w:cs="Times New Roman"/>
                <w:b/>
                <w:sz w:val="20"/>
                <w:szCs w:val="20"/>
              </w:rPr>
              <w:t>5</w:t>
            </w:r>
          </w:p>
        </w:tc>
        <w:tc>
          <w:tcPr>
            <w:tcW w:w="4140" w:type="dxa"/>
          </w:tcPr>
          <w:p w:rsidR="00A662E7" w:rsidRPr="00A662E7" w:rsidRDefault="00A662E7" w:rsidP="00A662E7">
            <w:pPr>
              <w:spacing w:before="60" w:after="60"/>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Biriminizin yönetici ve çalışanlarıyla iç denetim birimi arasında etkin bir işbirliği var mı?</w:t>
            </w:r>
          </w:p>
          <w:p w:rsidR="00A662E7" w:rsidRPr="00A662E7" w:rsidRDefault="00A662E7" w:rsidP="00A662E7">
            <w:pPr>
              <w:spacing w:before="60" w:after="60" w:line="240" w:lineRule="auto"/>
              <w:jc w:val="both"/>
              <w:rPr>
                <w:rFonts w:ascii="Century Gothic" w:eastAsia="Times New Roman" w:hAnsi="Century Gothic" w:cs="Times New Roman"/>
                <w:sz w:val="20"/>
                <w:szCs w:val="20"/>
              </w:rPr>
            </w:pPr>
            <w:r w:rsidRPr="00A662E7">
              <w:rPr>
                <w:rFonts w:ascii="Century Gothic" w:eastAsia="Times New Roman" w:hAnsi="Century Gothic" w:cs="Times New Roman"/>
                <w:i/>
                <w:sz w:val="20"/>
                <w:szCs w:val="20"/>
              </w:rPr>
              <w:t xml:space="preserve">(Biriminizin yönetici ve personelinin iç denetim faaliyetlerine yönelik farkındalık düzeyini artırmak için neler yapıldı? Kısaca yazınız.)  </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lastRenderedPageBreak/>
              <w:t>6</w:t>
            </w:r>
            <w:r w:rsidRPr="00A662E7">
              <w:rPr>
                <w:rFonts w:ascii="Century Gothic" w:eastAsia="Times New Roman" w:hAnsi="Century Gothic" w:cs="Times New Roman"/>
                <w:b/>
                <w:sz w:val="20"/>
                <w:szCs w:val="20"/>
              </w:rPr>
              <w:t>6</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İç kontrolün değerlendirilmesi sonucunda alınması gereken önlemler belirlenip uygulanıyor mu? </w:t>
            </w:r>
          </w:p>
          <w:p w:rsidR="00A662E7" w:rsidRPr="00A662E7" w:rsidRDefault="00A662E7" w:rsidP="00A662E7">
            <w:pPr>
              <w:spacing w:before="60" w:after="60" w:line="240" w:lineRule="auto"/>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(Biriminizde önlemlerin izlenmesinden sorumlu kişi ve birim ile izleme yöntemine ilişkin kısaca bilgi veriniz.  İzleme sonuçları hangi yönetim kademesiyle ve hangi aralıklarla paylaşılıyor? Belirtiniz.)</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82"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6</w:t>
            </w:r>
          </w:p>
          <w:p w:rsidR="00A662E7" w:rsidRPr="00A662E7" w:rsidRDefault="00A662E7" w:rsidP="00A662E7">
            <w:pPr>
              <w:spacing w:after="0" w:line="240" w:lineRule="auto"/>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7</w:t>
            </w:r>
          </w:p>
        </w:tc>
        <w:tc>
          <w:tcPr>
            <w:tcW w:w="4140" w:type="dxa"/>
          </w:tcPr>
          <w:p w:rsidR="00A662E7" w:rsidRPr="00A662E7" w:rsidRDefault="00A662E7" w:rsidP="00A662E7">
            <w:pPr>
              <w:spacing w:before="60" w:after="60"/>
              <w:ind w:firstLine="252"/>
              <w:jc w:val="both"/>
              <w:rPr>
                <w:rFonts w:ascii="Century Gothic" w:eastAsia="Times New Roman" w:hAnsi="Century Gothic" w:cs="Times New Roman"/>
                <w:sz w:val="20"/>
                <w:szCs w:val="20"/>
              </w:rPr>
            </w:pPr>
            <w:r w:rsidRPr="00A662E7">
              <w:rPr>
                <w:rFonts w:ascii="Century Gothic" w:eastAsia="Times New Roman" w:hAnsi="Century Gothic" w:cs="Times New Roman"/>
                <w:sz w:val="20"/>
                <w:szCs w:val="20"/>
              </w:rPr>
              <w:t xml:space="preserve">Biriminizde, iç denetim raporlarına istinaden alınması gereken önlemlere ilişkin hazırlanan eylem planları izleniyor mu? </w:t>
            </w:r>
          </w:p>
          <w:p w:rsidR="00A662E7" w:rsidRPr="00A662E7" w:rsidRDefault="00A662E7" w:rsidP="00A662E7">
            <w:pPr>
              <w:spacing w:before="60" w:after="60"/>
              <w:ind w:firstLine="252"/>
              <w:jc w:val="both"/>
              <w:rPr>
                <w:rFonts w:ascii="Century Gothic" w:eastAsia="Times New Roman" w:hAnsi="Century Gothic" w:cs="Times New Roman"/>
                <w:i/>
                <w:sz w:val="20"/>
                <w:szCs w:val="20"/>
              </w:rPr>
            </w:pPr>
            <w:r w:rsidRPr="00A662E7">
              <w:rPr>
                <w:rFonts w:ascii="Century Gothic" w:eastAsia="Times New Roman" w:hAnsi="Century Gothic" w:cs="Times New Roman"/>
                <w:i/>
                <w:sz w:val="20"/>
                <w:szCs w:val="20"/>
              </w:rPr>
              <w:t>(Cevabınız “evet” ise kullanılan izleme yöntemi hakkında bilgi veriniz.)</w:t>
            </w: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72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c>
          <w:tcPr>
            <w:tcW w:w="3600" w:type="dxa"/>
          </w:tcPr>
          <w:p w:rsidR="00A662E7" w:rsidRPr="00A662E7" w:rsidRDefault="00A662E7" w:rsidP="00A662E7">
            <w:pPr>
              <w:spacing w:before="60" w:after="60" w:line="240" w:lineRule="auto"/>
              <w:ind w:firstLine="720"/>
              <w:jc w:val="both"/>
              <w:rPr>
                <w:rFonts w:ascii="Century Gothic" w:eastAsia="Times New Roman" w:hAnsi="Century Gothic" w:cs="Times New Roman"/>
                <w:sz w:val="20"/>
                <w:szCs w:val="20"/>
              </w:rPr>
            </w:pPr>
          </w:p>
        </w:tc>
      </w:tr>
      <w:tr w:rsidR="00A662E7" w:rsidRPr="00A662E7" w:rsidTr="0095043D">
        <w:tc>
          <w:tcPr>
            <w:tcW w:w="6982" w:type="dxa"/>
            <w:gridSpan w:val="5"/>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 xml:space="preserve">TOPLAM PUAN – İZLEME </w:t>
            </w:r>
          </w:p>
        </w:tc>
        <w:tc>
          <w:tcPr>
            <w:tcW w:w="3600" w:type="dxa"/>
            <w:shd w:val="clear" w:color="auto" w:fill="CCCCFF"/>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p>
        </w:tc>
      </w:tr>
      <w:tr w:rsidR="00A662E7" w:rsidRPr="00A662E7" w:rsidTr="0095043D">
        <w:tc>
          <w:tcPr>
            <w:tcW w:w="10582" w:type="dxa"/>
            <w:gridSpan w:val="6"/>
            <w:shd w:val="clear" w:color="auto" w:fill="D6F3F6"/>
          </w:tcPr>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p>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r w:rsidRPr="00A662E7">
              <w:rPr>
                <w:rFonts w:ascii="Century Gothic" w:eastAsia="Times New Roman" w:hAnsi="Century Gothic" w:cs="Times New Roman"/>
                <w:b/>
                <w:sz w:val="20"/>
                <w:szCs w:val="20"/>
              </w:rPr>
              <w:t>GENEL TOPLAM:</w:t>
            </w:r>
          </w:p>
          <w:p w:rsidR="00A662E7" w:rsidRPr="00A662E7" w:rsidRDefault="00A662E7" w:rsidP="00A662E7">
            <w:pPr>
              <w:spacing w:before="60" w:after="60" w:line="240" w:lineRule="auto"/>
              <w:ind w:firstLine="720"/>
              <w:jc w:val="both"/>
              <w:rPr>
                <w:rFonts w:ascii="Century Gothic" w:eastAsia="Times New Roman" w:hAnsi="Century Gothic" w:cs="Times New Roman"/>
                <w:b/>
                <w:sz w:val="20"/>
                <w:szCs w:val="20"/>
              </w:rPr>
            </w:pPr>
          </w:p>
        </w:tc>
      </w:tr>
    </w:tbl>
    <w:p w:rsidR="00A662E7" w:rsidRPr="00A662E7" w:rsidRDefault="00A662E7" w:rsidP="00A662E7">
      <w:pPr>
        <w:keepNext/>
        <w:spacing w:before="240" w:after="60" w:line="240" w:lineRule="auto"/>
        <w:outlineLvl w:val="2"/>
        <w:rPr>
          <w:rFonts w:ascii="Century Gothic" w:eastAsia="Times New Roman" w:hAnsi="Century Gothic" w:cs="Arial"/>
          <w:b/>
          <w:bCs/>
          <w:sz w:val="24"/>
          <w:szCs w:val="26"/>
          <w:lang w:eastAsia="tr-TR"/>
        </w:rPr>
      </w:pPr>
      <w:bookmarkStart w:id="1" w:name="_Toc288820685"/>
      <w:bookmarkStart w:id="2" w:name="_Toc289257490"/>
      <w:bookmarkStart w:id="3" w:name="_Toc289778606"/>
      <w:bookmarkStart w:id="4" w:name="_Toc321403514"/>
      <w:bookmarkStart w:id="5" w:name="_Toc265156554"/>
    </w:p>
    <w:p w:rsidR="00A662E7" w:rsidRPr="00A662E7" w:rsidRDefault="00A662E7" w:rsidP="00A662E7">
      <w:pPr>
        <w:keepNext/>
        <w:spacing w:before="240" w:after="60" w:line="240" w:lineRule="auto"/>
        <w:outlineLvl w:val="2"/>
        <w:rPr>
          <w:rFonts w:ascii="Century Gothic" w:eastAsia="Times New Roman" w:hAnsi="Century Gothic" w:cs="Arial"/>
          <w:b/>
          <w:bCs/>
          <w:sz w:val="24"/>
          <w:szCs w:val="26"/>
          <w:lang w:eastAsia="tr-TR"/>
        </w:rPr>
      </w:pPr>
    </w:p>
    <w:p w:rsidR="00A662E7" w:rsidRPr="00A662E7" w:rsidRDefault="00A662E7" w:rsidP="00A662E7">
      <w:pPr>
        <w:keepNext/>
        <w:spacing w:before="240" w:after="60" w:line="240" w:lineRule="auto"/>
        <w:outlineLvl w:val="2"/>
        <w:rPr>
          <w:rFonts w:ascii="Century Gothic" w:eastAsia="Times New Roman" w:hAnsi="Century Gothic" w:cs="Arial"/>
          <w:b/>
          <w:bCs/>
          <w:sz w:val="24"/>
          <w:szCs w:val="26"/>
          <w:lang w:eastAsia="tr-TR"/>
        </w:rPr>
      </w:pPr>
    </w:p>
    <w:p w:rsidR="00A662E7" w:rsidRPr="00A662E7" w:rsidRDefault="00A662E7" w:rsidP="00A662E7">
      <w:pPr>
        <w:keepNext/>
        <w:spacing w:before="240" w:after="60" w:line="240" w:lineRule="auto"/>
        <w:outlineLvl w:val="2"/>
        <w:rPr>
          <w:rFonts w:ascii="Century Gothic" w:eastAsia="Times New Roman" w:hAnsi="Century Gothic" w:cs="Arial"/>
          <w:b/>
          <w:bCs/>
          <w:sz w:val="24"/>
          <w:szCs w:val="26"/>
          <w:lang w:eastAsia="tr-TR"/>
        </w:rPr>
      </w:pPr>
    </w:p>
    <w:p w:rsidR="00A662E7" w:rsidRPr="00A662E7" w:rsidRDefault="00A662E7" w:rsidP="00A662E7">
      <w:pPr>
        <w:keepNext/>
        <w:spacing w:before="240" w:after="60" w:line="240" w:lineRule="auto"/>
        <w:outlineLvl w:val="2"/>
        <w:rPr>
          <w:rFonts w:ascii="Century Gothic" w:eastAsia="Times New Roman" w:hAnsi="Century Gothic" w:cs="Arial"/>
          <w:b/>
          <w:bCs/>
          <w:sz w:val="24"/>
          <w:szCs w:val="26"/>
          <w:lang w:eastAsia="tr-TR"/>
        </w:rPr>
      </w:pPr>
    </w:p>
    <w:p w:rsidR="00A662E7" w:rsidRPr="00A662E7" w:rsidRDefault="00A662E7" w:rsidP="00A662E7">
      <w:pPr>
        <w:keepNext/>
        <w:spacing w:before="240" w:after="60" w:line="240" w:lineRule="auto"/>
        <w:outlineLvl w:val="2"/>
        <w:rPr>
          <w:rFonts w:ascii="Century Gothic" w:eastAsia="Times New Roman" w:hAnsi="Century Gothic" w:cs="Arial"/>
          <w:b/>
          <w:bCs/>
          <w:sz w:val="24"/>
          <w:szCs w:val="26"/>
          <w:lang w:eastAsia="tr-TR"/>
        </w:rPr>
      </w:pPr>
    </w:p>
    <w:p w:rsidR="00A662E7" w:rsidRPr="00A662E7" w:rsidRDefault="00A662E7" w:rsidP="00A662E7">
      <w:pPr>
        <w:keepNext/>
        <w:spacing w:before="240" w:after="60" w:line="240" w:lineRule="auto"/>
        <w:outlineLvl w:val="2"/>
        <w:rPr>
          <w:rFonts w:ascii="Century Gothic" w:eastAsia="Times New Roman" w:hAnsi="Century Gothic" w:cs="Arial"/>
          <w:b/>
          <w:bCs/>
          <w:sz w:val="24"/>
          <w:szCs w:val="26"/>
          <w:lang w:eastAsia="tr-TR"/>
        </w:rPr>
      </w:pPr>
    </w:p>
    <w:p w:rsidR="00A662E7" w:rsidRPr="00A662E7" w:rsidRDefault="00A662E7" w:rsidP="00A662E7">
      <w:pPr>
        <w:keepNext/>
        <w:spacing w:before="240" w:after="60" w:line="240" w:lineRule="auto"/>
        <w:outlineLvl w:val="2"/>
        <w:rPr>
          <w:rFonts w:ascii="Century Gothic" w:eastAsia="Times New Roman" w:hAnsi="Century Gothic" w:cs="Arial"/>
          <w:b/>
          <w:bCs/>
          <w:sz w:val="24"/>
          <w:szCs w:val="26"/>
          <w:lang w:eastAsia="tr-TR"/>
        </w:rPr>
      </w:pPr>
    </w:p>
    <w:p w:rsidR="00A662E7" w:rsidRPr="00A662E7" w:rsidRDefault="00A662E7" w:rsidP="00A662E7">
      <w:pPr>
        <w:spacing w:after="0" w:line="240" w:lineRule="auto"/>
        <w:rPr>
          <w:rFonts w:ascii="Times New Roman" w:eastAsia="Times New Roman" w:hAnsi="Times New Roman" w:cs="Times New Roman"/>
          <w:sz w:val="24"/>
          <w:szCs w:val="24"/>
          <w:lang w:eastAsia="tr-TR"/>
        </w:rPr>
      </w:pPr>
    </w:p>
    <w:p w:rsidR="00A662E7" w:rsidRPr="00A662E7" w:rsidRDefault="00A662E7" w:rsidP="00A662E7">
      <w:pPr>
        <w:spacing w:after="0" w:line="240" w:lineRule="auto"/>
        <w:rPr>
          <w:rFonts w:ascii="Times New Roman" w:eastAsia="Times New Roman" w:hAnsi="Times New Roman" w:cs="Times New Roman"/>
          <w:sz w:val="24"/>
          <w:szCs w:val="24"/>
          <w:lang w:eastAsia="tr-TR"/>
        </w:rPr>
      </w:pPr>
    </w:p>
    <w:p w:rsidR="00A662E7" w:rsidRPr="00A662E7" w:rsidRDefault="00A662E7" w:rsidP="00A662E7">
      <w:pPr>
        <w:spacing w:after="0" w:line="240" w:lineRule="auto"/>
        <w:rPr>
          <w:rFonts w:ascii="Times New Roman" w:eastAsia="Times New Roman" w:hAnsi="Times New Roman" w:cs="Times New Roman"/>
          <w:sz w:val="24"/>
          <w:szCs w:val="24"/>
          <w:lang w:eastAsia="tr-TR"/>
        </w:rPr>
      </w:pPr>
    </w:p>
    <w:p w:rsidR="00A662E7" w:rsidRPr="00A662E7" w:rsidRDefault="00A662E7" w:rsidP="00A662E7">
      <w:pPr>
        <w:spacing w:after="0" w:line="240" w:lineRule="auto"/>
        <w:rPr>
          <w:rFonts w:ascii="Times New Roman" w:eastAsia="Times New Roman" w:hAnsi="Times New Roman" w:cs="Times New Roman"/>
          <w:sz w:val="24"/>
          <w:szCs w:val="24"/>
          <w:lang w:eastAsia="tr-TR"/>
        </w:rPr>
      </w:pPr>
    </w:p>
    <w:p w:rsidR="00A662E7" w:rsidRPr="00A662E7" w:rsidRDefault="00A662E7" w:rsidP="00A662E7">
      <w:pPr>
        <w:spacing w:after="0" w:line="240" w:lineRule="auto"/>
        <w:rPr>
          <w:rFonts w:ascii="Times New Roman" w:eastAsia="Times New Roman" w:hAnsi="Times New Roman" w:cs="Times New Roman"/>
          <w:sz w:val="24"/>
          <w:szCs w:val="24"/>
          <w:lang w:eastAsia="tr-TR"/>
        </w:rPr>
      </w:pPr>
    </w:p>
    <w:p w:rsidR="00A662E7" w:rsidRPr="00A662E7" w:rsidRDefault="00A662E7" w:rsidP="00A662E7">
      <w:pPr>
        <w:spacing w:after="0" w:line="240" w:lineRule="auto"/>
        <w:rPr>
          <w:rFonts w:ascii="Times New Roman" w:eastAsia="Times New Roman" w:hAnsi="Times New Roman" w:cs="Times New Roman"/>
          <w:sz w:val="24"/>
          <w:szCs w:val="24"/>
          <w:lang w:eastAsia="tr-TR"/>
        </w:rPr>
      </w:pPr>
    </w:p>
    <w:p w:rsidR="00A662E7" w:rsidRPr="00A662E7" w:rsidRDefault="00A662E7" w:rsidP="00A662E7">
      <w:pPr>
        <w:spacing w:after="0" w:line="240" w:lineRule="auto"/>
        <w:rPr>
          <w:rFonts w:ascii="Times New Roman" w:eastAsia="Times New Roman" w:hAnsi="Times New Roman" w:cs="Times New Roman"/>
          <w:sz w:val="24"/>
          <w:szCs w:val="24"/>
          <w:lang w:eastAsia="tr-TR"/>
        </w:rPr>
      </w:pPr>
    </w:p>
    <w:p w:rsidR="00A662E7" w:rsidRPr="00A662E7" w:rsidRDefault="00A662E7" w:rsidP="00A662E7">
      <w:pPr>
        <w:spacing w:after="0" w:line="240" w:lineRule="auto"/>
        <w:rPr>
          <w:rFonts w:ascii="Times New Roman" w:eastAsia="Times New Roman" w:hAnsi="Times New Roman" w:cs="Times New Roman"/>
          <w:sz w:val="24"/>
          <w:szCs w:val="24"/>
          <w:lang w:eastAsia="tr-TR"/>
        </w:rPr>
      </w:pPr>
    </w:p>
    <w:p w:rsidR="00A662E7" w:rsidRPr="00A662E7" w:rsidRDefault="00A662E7" w:rsidP="00A662E7">
      <w:pPr>
        <w:spacing w:after="0" w:line="240" w:lineRule="auto"/>
        <w:rPr>
          <w:rFonts w:ascii="Times New Roman" w:eastAsia="Times New Roman" w:hAnsi="Times New Roman" w:cs="Times New Roman"/>
          <w:sz w:val="24"/>
          <w:szCs w:val="24"/>
          <w:lang w:eastAsia="tr-TR"/>
        </w:rPr>
      </w:pPr>
    </w:p>
    <w:p w:rsidR="00A662E7" w:rsidRPr="00A662E7" w:rsidRDefault="00A662E7" w:rsidP="00A662E7">
      <w:pPr>
        <w:spacing w:after="0" w:line="240" w:lineRule="auto"/>
        <w:rPr>
          <w:rFonts w:ascii="Times New Roman" w:eastAsia="Times New Roman" w:hAnsi="Times New Roman" w:cs="Times New Roman"/>
          <w:sz w:val="24"/>
          <w:szCs w:val="24"/>
          <w:lang w:eastAsia="tr-TR"/>
        </w:rPr>
      </w:pPr>
    </w:p>
    <w:p w:rsidR="00A662E7" w:rsidRPr="00A662E7" w:rsidRDefault="00A662E7" w:rsidP="00A662E7">
      <w:pPr>
        <w:spacing w:after="0" w:line="240" w:lineRule="auto"/>
        <w:rPr>
          <w:rFonts w:ascii="Times New Roman" w:eastAsia="Times New Roman" w:hAnsi="Times New Roman" w:cs="Times New Roman"/>
          <w:sz w:val="24"/>
          <w:szCs w:val="24"/>
          <w:lang w:eastAsia="tr-TR"/>
        </w:rPr>
      </w:pPr>
    </w:p>
    <w:bookmarkEnd w:id="1"/>
    <w:bookmarkEnd w:id="2"/>
    <w:bookmarkEnd w:id="3"/>
    <w:bookmarkEnd w:id="4"/>
    <w:bookmarkEnd w:id="5"/>
    <w:p w:rsidR="001F4EF8" w:rsidRDefault="001F4EF8"/>
    <w:sectPr w:rsidR="001F4E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632" w:rsidRDefault="00FB3632" w:rsidP="00A662E7">
      <w:pPr>
        <w:spacing w:after="0" w:line="240" w:lineRule="auto"/>
      </w:pPr>
      <w:r>
        <w:separator/>
      </w:r>
    </w:p>
  </w:endnote>
  <w:endnote w:type="continuationSeparator" w:id="0">
    <w:p w:rsidR="00FB3632" w:rsidRDefault="00FB3632" w:rsidP="00A6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632" w:rsidRDefault="00FB3632" w:rsidP="00A662E7">
      <w:pPr>
        <w:spacing w:after="0" w:line="240" w:lineRule="auto"/>
      </w:pPr>
      <w:r>
        <w:separator/>
      </w:r>
    </w:p>
  </w:footnote>
  <w:footnote w:type="continuationSeparator" w:id="0">
    <w:p w:rsidR="00FB3632" w:rsidRDefault="00FB3632" w:rsidP="00A662E7">
      <w:pPr>
        <w:spacing w:after="0" w:line="240" w:lineRule="auto"/>
      </w:pPr>
      <w:r>
        <w:continuationSeparator/>
      </w:r>
    </w:p>
  </w:footnote>
  <w:footnote w:id="1">
    <w:p w:rsidR="00A662E7" w:rsidRDefault="00A662E7" w:rsidP="00A662E7">
      <w:pPr>
        <w:pStyle w:val="DipnotMetni"/>
        <w:jc w:val="both"/>
      </w:pPr>
      <w:r>
        <w:rPr>
          <w:rStyle w:val="DipnotBavurusu"/>
        </w:rPr>
        <w:footnoteRef/>
      </w:r>
      <w:r>
        <w:t xml:space="preserve"> </w:t>
      </w:r>
      <w:r w:rsidRPr="004735F5">
        <w:rPr>
          <w:rFonts w:ascii="Century Gothic" w:hAnsi="Century Gothic"/>
          <w:sz w:val="18"/>
          <w:szCs w:val="18"/>
        </w:rPr>
        <w:t>“Evet” seçeneği işaretlenmişse “Açıklama” bölümünde kanıtlara(</w:t>
      </w:r>
      <w:r>
        <w:rPr>
          <w:rFonts w:ascii="Century Gothic" w:hAnsi="Century Gothic"/>
          <w:sz w:val="18"/>
          <w:szCs w:val="18"/>
        </w:rPr>
        <w:t xml:space="preserve">iç düzenlemeler, </w:t>
      </w:r>
      <w:r w:rsidRPr="004735F5">
        <w:rPr>
          <w:rFonts w:ascii="Century Gothic" w:hAnsi="Century Gothic"/>
          <w:sz w:val="18"/>
          <w:szCs w:val="18"/>
        </w:rPr>
        <w:t>yapılmış faaliyetlerin detayları vb.) yer verilmelidir.</w:t>
      </w:r>
    </w:p>
  </w:footnote>
  <w:footnote w:id="2">
    <w:p w:rsidR="00A662E7" w:rsidRDefault="00A662E7" w:rsidP="00A662E7">
      <w:pPr>
        <w:pStyle w:val="DipnotMetni"/>
      </w:pPr>
      <w:r w:rsidRPr="004735F5">
        <w:rPr>
          <w:rStyle w:val="DipnotBavurusu"/>
          <w:rFonts w:ascii="Century Gothic" w:hAnsi="Century Gothic"/>
          <w:sz w:val="18"/>
          <w:szCs w:val="18"/>
        </w:rPr>
        <w:footnoteRef/>
      </w:r>
      <w:r w:rsidRPr="004735F5">
        <w:rPr>
          <w:rFonts w:ascii="Century Gothic" w:hAnsi="Century Gothic"/>
          <w:sz w:val="18"/>
          <w:szCs w:val="18"/>
        </w:rPr>
        <w:t xml:space="preserve">  “Hayır” seçeneği işaretlenmiş ise “Açıklama” bölümünde gerekli açıklamalara yer verilmelidir.</w:t>
      </w:r>
    </w:p>
  </w:footnote>
  <w:footnote w:id="3">
    <w:p w:rsidR="00A662E7" w:rsidRDefault="00A662E7" w:rsidP="00A662E7">
      <w:pPr>
        <w:pStyle w:val="DipnotMetni"/>
        <w:jc w:val="both"/>
      </w:pPr>
      <w:r w:rsidRPr="004735F5">
        <w:rPr>
          <w:rStyle w:val="DipnotBavurusu"/>
          <w:rFonts w:ascii="Century Gothic" w:hAnsi="Century Gothic"/>
          <w:sz w:val="18"/>
          <w:szCs w:val="18"/>
        </w:rPr>
        <w:footnoteRef/>
      </w:r>
      <w:r w:rsidRPr="004735F5">
        <w:rPr>
          <w:rFonts w:ascii="Century Gothic" w:hAnsi="Century Gothic"/>
          <w:sz w:val="18"/>
          <w:szCs w:val="18"/>
        </w:rPr>
        <w:t xml:space="preserve"> “Geliştirilmekte” seçeneği işaretlenmişse “Açıklama” bölümünde gerekli açıklamalar (planlanan faaliyetlerin detayları vb.) yapılmalıdır.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454B5"/>
    <w:multiLevelType w:val="hybridMultilevel"/>
    <w:tmpl w:val="B42C7652"/>
    <w:lvl w:ilvl="0" w:tplc="A9FA7A7C">
      <w:start w:val="1"/>
      <w:numFmt w:val="bullet"/>
      <w:lvlText w:val=""/>
      <w:lvlJc w:val="left"/>
      <w:pPr>
        <w:tabs>
          <w:tab w:val="num" w:pos="1077"/>
        </w:tabs>
        <w:ind w:left="1077" w:hanging="357"/>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563096"/>
    <w:multiLevelType w:val="hybridMultilevel"/>
    <w:tmpl w:val="59707FE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8D"/>
    <w:rsid w:val="001431B5"/>
    <w:rsid w:val="001F4EF8"/>
    <w:rsid w:val="002E66E9"/>
    <w:rsid w:val="00413F1C"/>
    <w:rsid w:val="00476064"/>
    <w:rsid w:val="00584BD0"/>
    <w:rsid w:val="009943C8"/>
    <w:rsid w:val="009B43D9"/>
    <w:rsid w:val="00A47C26"/>
    <w:rsid w:val="00A662E7"/>
    <w:rsid w:val="00B3774B"/>
    <w:rsid w:val="00B4475C"/>
    <w:rsid w:val="00CA78E7"/>
    <w:rsid w:val="00E30B8D"/>
    <w:rsid w:val="00E46AC0"/>
    <w:rsid w:val="00FB3632"/>
    <w:rsid w:val="00FF41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D956D-18FC-4840-B60F-55A7DD55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662E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662E7"/>
    <w:rPr>
      <w:sz w:val="20"/>
      <w:szCs w:val="20"/>
    </w:rPr>
  </w:style>
  <w:style w:type="character" w:styleId="DipnotBavurusu">
    <w:name w:val="footnote reference"/>
    <w:uiPriority w:val="99"/>
    <w:semiHidden/>
    <w:rsid w:val="00A662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4277</Words>
  <Characters>24385</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Kamile ÖZEL</dc:creator>
  <cp:lastModifiedBy>Cansu Geçer</cp:lastModifiedBy>
  <cp:revision>2</cp:revision>
  <dcterms:created xsi:type="dcterms:W3CDTF">2025-12-16T10:36:00Z</dcterms:created>
  <dcterms:modified xsi:type="dcterms:W3CDTF">2025-12-16T10:36:00Z</dcterms:modified>
</cp:coreProperties>
</file>